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37CE1" w14:textId="0ACA6C28" w:rsidR="004D50AB" w:rsidRPr="00DE1272" w:rsidRDefault="00DE1272" w:rsidP="00DE1272">
      <w:pPr>
        <w:pStyle w:val="Heading2"/>
      </w:pPr>
      <w:bookmarkStart w:id="0" w:name="_Toc469045302"/>
      <w:bookmarkStart w:id="1" w:name="_Toc298100679"/>
      <w:r w:rsidRPr="00DE1272">
        <w:rPr>
          <w:b/>
        </w:rPr>
        <w:t>Dossier 14B :</w:t>
      </w:r>
      <w:r w:rsidRPr="00DE1272">
        <w:t xml:space="preserve"> </w:t>
      </w:r>
      <w:r w:rsidR="00F943BC" w:rsidRPr="00F943BC">
        <w:t>Modèle d'inspection annuelle du système de</w:t>
      </w:r>
      <w:r w:rsidR="00F943BC">
        <w:rPr>
          <w:rFonts w:ascii="Segoe UI" w:hAnsi="Segoe UI" w:cs="Segoe UI"/>
          <w:color w:val="000000"/>
          <w:sz w:val="20"/>
          <w:szCs w:val="20"/>
          <w:lang w:val="en-CA"/>
        </w:rPr>
        <w:t xml:space="preserve"> </w:t>
      </w:r>
      <w:r w:rsidRPr="00DE1272">
        <w:t>lavage</w:t>
      </w:r>
      <w:bookmarkEnd w:id="0"/>
      <w:r w:rsidRPr="00DE1272">
        <w:t xml:space="preserve"> </w:t>
      </w:r>
      <w:bookmarkEnd w:id="1"/>
      <w:r w:rsidRPr="00DE1272">
        <w:t>(</w:t>
      </w:r>
      <w:r w:rsidRPr="00DE1272">
        <w:rPr>
          <w:b/>
        </w:rPr>
        <w:t>SA32</w:t>
      </w:r>
      <w:r w:rsidRPr="00DE1272">
        <w:t>)</w:t>
      </w:r>
    </w:p>
    <w:p w14:paraId="131A7738" w14:textId="101D1042" w:rsidR="00B17030" w:rsidRPr="007237A8" w:rsidRDefault="00F943BC" w:rsidP="00B17030">
      <w:pPr>
        <w:pStyle w:val="TextTable"/>
      </w:pPr>
      <w:r>
        <w:rPr>
          <w:b/>
        </w:rPr>
        <w:t xml:space="preserve">Note </w:t>
      </w:r>
      <w:r w:rsidR="00B17030" w:rsidRPr="007237A8">
        <w:rPr>
          <w:b/>
        </w:rPr>
        <w:t xml:space="preserve">: </w:t>
      </w:r>
      <w:r w:rsidR="00B17030" w:rsidRPr="007237A8">
        <w:t xml:space="preserve">Les fournisseurs d’équipement et les professionnels de l’industrie peuvent utiliser ce modèle ou leur propre formulaire d’inspection du système de lavage. S’ils utilisent leur propre formulaire, ils doivent inclure les éléments figurant au présent modèle. </w:t>
      </w:r>
      <w:r w:rsidR="00C07E3B" w:rsidRPr="007237A8">
        <w:t>Le Tableau de la Section 8</w:t>
      </w:r>
      <w:r w:rsidR="00B17030" w:rsidRPr="007237A8">
        <w:t>.1.1 du Manuel de référence fournit des détails sur les paramètres à observer.</w:t>
      </w:r>
    </w:p>
    <w:p w14:paraId="795C4AA6" w14:textId="01A620C1" w:rsidR="00B17030" w:rsidRPr="007237A8" w:rsidRDefault="00B17030" w:rsidP="00B17030">
      <w:pPr>
        <w:pStyle w:val="TextTable"/>
        <w:rPr>
          <w:snapToGrid w:val="0"/>
          <w:color w:val="000000"/>
        </w:rPr>
      </w:pPr>
      <w:r w:rsidRPr="007237A8">
        <w:rPr>
          <w:b/>
          <w:snapToGrid w:val="0"/>
          <w:color w:val="000000"/>
        </w:rPr>
        <w:t>But :</w:t>
      </w:r>
      <w:r w:rsidRPr="007237A8">
        <w:rPr>
          <w:snapToGrid w:val="0"/>
          <w:color w:val="000000"/>
        </w:rPr>
        <w:t xml:space="preserve"> L’inspection annuelle du système de lavage représente une étape comprise dans un ensemble de bonnes pratiques destinées à réduire le plus possible les problèmes de salubrité du lait. L’inspection du système de lavage est conçue pour vous aider à repérer les éléments problématiques afin de pouvoir prévenir l’apparition de problèmes. Le modèle illustre une ligne de conduite. Votre professionnel de l’industrie peut adapter l’inspection de votre système de lavage de façon à mieux répondre aux besoins particuliers associés à votre équipement. Ce dossier devrait être rempli pour </w:t>
      </w:r>
      <w:r w:rsidRPr="007237A8">
        <w:rPr>
          <w:b/>
          <w:snapToGrid w:val="0"/>
          <w:color w:val="000000"/>
        </w:rPr>
        <w:t xml:space="preserve">chaque </w:t>
      </w:r>
      <w:r w:rsidRPr="007237A8">
        <w:rPr>
          <w:snapToGrid w:val="0"/>
          <w:color w:val="000000"/>
        </w:rPr>
        <w:t>STA ou système de lavage (p</w:t>
      </w:r>
      <w:r w:rsidR="001653F4">
        <w:rPr>
          <w:snapToGrid w:val="0"/>
          <w:color w:val="000000"/>
        </w:rPr>
        <w:t xml:space="preserve">. </w:t>
      </w:r>
      <w:r w:rsidRPr="007237A8">
        <w:rPr>
          <w:snapToGrid w:val="0"/>
          <w:color w:val="000000"/>
        </w:rPr>
        <w:t>ex. deux robots lavés avec une seule cuve de lavage).</w:t>
      </w:r>
    </w:p>
    <w:p w14:paraId="64A8C20E" w14:textId="051C74A3" w:rsidR="004D50AB" w:rsidRPr="00D77233" w:rsidRDefault="00D77233" w:rsidP="0007335C">
      <w:pPr>
        <w:tabs>
          <w:tab w:val="left" w:pos="4253"/>
          <w:tab w:val="left" w:pos="4395"/>
          <w:tab w:val="left" w:pos="7797"/>
          <w:tab w:val="left" w:pos="9781"/>
        </w:tabs>
        <w:spacing w:before="120"/>
        <w:rPr>
          <w:rFonts w:asciiTheme="minorHAnsi" w:hAnsiTheme="minorHAnsi" w:cstheme="minorHAnsi"/>
          <w:sz w:val="22"/>
          <w:u w:val="single"/>
        </w:rPr>
      </w:pPr>
      <w:r>
        <w:rPr>
          <w:rFonts w:asciiTheme="minorHAnsi" w:hAnsiTheme="minorHAnsi" w:cstheme="minorHAnsi"/>
          <w:b/>
          <w:sz w:val="22"/>
        </w:rPr>
        <w:t>Nom de la ferme :</w:t>
      </w:r>
      <w:r>
        <w:rPr>
          <w:rFonts w:asciiTheme="minorHAnsi" w:hAnsiTheme="minorHAnsi" w:cstheme="minorHAnsi"/>
          <w:sz w:val="22"/>
          <w:u w:val="single"/>
        </w:rPr>
        <w:t xml:space="preserve"> </w:t>
      </w:r>
      <w:r>
        <w:rPr>
          <w:rFonts w:asciiTheme="minorHAnsi" w:hAnsiTheme="minorHAnsi" w:cstheme="minorHAnsi"/>
          <w:sz w:val="22"/>
          <w:u w:val="single"/>
        </w:rPr>
        <w:tab/>
      </w:r>
      <w:r w:rsidRPr="00760B09">
        <w:rPr>
          <w:rFonts w:asciiTheme="minorHAnsi" w:hAnsiTheme="minorHAnsi" w:cstheme="minorHAnsi"/>
          <w:color w:val="FFFFFF" w:themeColor="background1"/>
          <w:sz w:val="22"/>
          <w:u w:val="single"/>
        </w:rPr>
        <w:t>_</w:t>
      </w:r>
      <w:r>
        <w:rPr>
          <w:rFonts w:asciiTheme="minorHAnsi" w:hAnsiTheme="minorHAnsi" w:cstheme="minorHAnsi"/>
          <w:b/>
          <w:sz w:val="22"/>
        </w:rPr>
        <w:tab/>
        <w:t>Nom ou</w:t>
      </w:r>
      <w:r w:rsidRPr="00D77233">
        <w:t xml:space="preserve"> </w:t>
      </w:r>
      <w:r w:rsidRPr="00D77233">
        <w:rPr>
          <w:rFonts w:asciiTheme="minorHAnsi" w:hAnsiTheme="minorHAnsi" w:cstheme="minorHAnsi"/>
          <w:b/>
          <w:sz w:val="22"/>
        </w:rPr>
        <w:t>n° de STA</w:t>
      </w:r>
      <w:r>
        <w:rPr>
          <w:rFonts w:asciiTheme="minorHAnsi" w:hAnsiTheme="minorHAnsi" w:cstheme="minorHAnsi"/>
          <w:b/>
          <w:sz w:val="22"/>
        </w:rPr>
        <w:t xml:space="preserve"> </w:t>
      </w:r>
      <w:r w:rsidRPr="00760B09">
        <w:rPr>
          <w:rFonts w:asciiTheme="minorHAnsi" w:hAnsiTheme="minorHAnsi" w:cstheme="minorHAnsi"/>
          <w:b/>
          <w:sz w:val="22"/>
        </w:rPr>
        <w:t>:</w:t>
      </w:r>
      <w:r>
        <w:rPr>
          <w:rFonts w:asciiTheme="minorHAnsi" w:hAnsiTheme="minorHAnsi" w:cstheme="minorHAnsi"/>
          <w:sz w:val="22"/>
          <w:u w:val="single"/>
        </w:rPr>
        <w:t xml:space="preserve"> </w:t>
      </w:r>
      <w:r>
        <w:rPr>
          <w:rFonts w:asciiTheme="minorHAnsi" w:hAnsiTheme="minorHAnsi" w:cstheme="minorHAnsi"/>
          <w:sz w:val="22"/>
          <w:u w:val="single"/>
        </w:rPr>
        <w:tab/>
      </w:r>
      <w:r w:rsidRPr="00760B09">
        <w:rPr>
          <w:rFonts w:asciiTheme="minorHAnsi" w:hAnsiTheme="minorHAnsi" w:cstheme="minorHAnsi"/>
          <w:color w:val="FFFFFF" w:themeColor="background1"/>
          <w:sz w:val="22"/>
          <w:u w:val="single"/>
        </w:rPr>
        <w:t>_</w:t>
      </w:r>
      <w:r>
        <w:rPr>
          <w:rFonts w:asciiTheme="minorHAnsi" w:hAnsiTheme="minorHAnsi" w:cstheme="minorHAnsi"/>
          <w:b/>
          <w:sz w:val="22"/>
        </w:rPr>
        <w:t>Date :</w:t>
      </w:r>
      <w:r>
        <w:rPr>
          <w:rFonts w:asciiTheme="minorHAnsi" w:hAnsiTheme="minorHAnsi" w:cstheme="minorHAnsi"/>
          <w:sz w:val="22"/>
          <w:u w:val="single"/>
        </w:rPr>
        <w:t xml:space="preserve"> </w:t>
      </w:r>
      <w:r>
        <w:rPr>
          <w:rFonts w:asciiTheme="minorHAnsi" w:hAnsiTheme="minorHAnsi" w:cstheme="minorHAnsi"/>
          <w:sz w:val="22"/>
          <w:u w:val="single"/>
        </w:rPr>
        <w:tab/>
      </w:r>
      <w:r w:rsidRPr="00760B09">
        <w:rPr>
          <w:rFonts w:asciiTheme="minorHAnsi" w:hAnsiTheme="minorHAnsi" w:cstheme="minorHAnsi"/>
          <w:color w:val="FFFFFF" w:themeColor="background1"/>
          <w:sz w:val="22"/>
          <w:u w:val="single"/>
        </w:rPr>
        <w:t>_</w:t>
      </w:r>
    </w:p>
    <w:tbl>
      <w:tblPr>
        <w:tblW w:w="11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3544"/>
        <w:gridCol w:w="3420"/>
      </w:tblGrid>
      <w:tr w:rsidR="00D77233" w:rsidRPr="00814AB9" w14:paraId="13335A2A" w14:textId="77777777" w:rsidTr="00DE1272">
        <w:trPr>
          <w:trHeight w:val="263"/>
          <w:jc w:val="center"/>
        </w:trPr>
        <w:tc>
          <w:tcPr>
            <w:tcW w:w="4080" w:type="dxa"/>
            <w:shd w:val="clear" w:color="auto" w:fill="4F86B8"/>
            <w:vAlign w:val="center"/>
          </w:tcPr>
          <w:p w14:paraId="66774AFF" w14:textId="4756F5A4" w:rsidR="00D77233" w:rsidRPr="00760B09" w:rsidRDefault="00D77233" w:rsidP="00D77233">
            <w:pPr>
              <w:spacing w:after="0" w:line="240" w:lineRule="auto"/>
              <w:rPr>
                <w:rFonts w:asciiTheme="minorHAnsi" w:eastAsia="Times New Roman" w:hAnsiTheme="minorHAnsi" w:cstheme="minorHAnsi"/>
                <w:b/>
                <w:color w:val="FFFFFF" w:themeColor="background1"/>
                <w:sz w:val="20"/>
                <w:szCs w:val="22"/>
              </w:rPr>
            </w:pPr>
            <w:r w:rsidRPr="007237A8">
              <w:rPr>
                <w:rFonts w:asciiTheme="minorHAnsi" w:eastAsia="Times New Roman" w:hAnsiTheme="minorHAnsi" w:cstheme="minorHAnsi"/>
                <w:b/>
                <w:color w:val="FFFFFF" w:themeColor="background1"/>
                <w:sz w:val="18"/>
                <w:szCs w:val="18"/>
              </w:rPr>
              <w:t>PARAMÈTRES D’ÉVALUATION</w:t>
            </w:r>
          </w:p>
        </w:tc>
        <w:tc>
          <w:tcPr>
            <w:tcW w:w="3544" w:type="dxa"/>
            <w:shd w:val="clear" w:color="auto" w:fill="4F86B8"/>
            <w:vAlign w:val="center"/>
          </w:tcPr>
          <w:p w14:paraId="098510FA" w14:textId="071EEFA4" w:rsidR="00D77233" w:rsidRPr="00760B09" w:rsidRDefault="00D77233" w:rsidP="00D77233">
            <w:pPr>
              <w:spacing w:after="0" w:line="240" w:lineRule="auto"/>
              <w:rPr>
                <w:rFonts w:asciiTheme="minorHAnsi" w:eastAsia="Times New Roman" w:hAnsiTheme="minorHAnsi" w:cstheme="minorHAnsi"/>
                <w:color w:val="FFFFFF" w:themeColor="background1"/>
                <w:sz w:val="20"/>
                <w:szCs w:val="22"/>
              </w:rPr>
            </w:pPr>
            <w:r w:rsidRPr="007237A8">
              <w:rPr>
                <w:rFonts w:asciiTheme="minorHAnsi" w:eastAsia="Times New Roman" w:hAnsiTheme="minorHAnsi" w:cstheme="minorHAnsi"/>
                <w:b/>
                <w:color w:val="FFFFFF" w:themeColor="background1"/>
                <w:sz w:val="18"/>
                <w:szCs w:val="18"/>
              </w:rPr>
              <w:t>LACTODUC</w:t>
            </w:r>
          </w:p>
        </w:tc>
        <w:tc>
          <w:tcPr>
            <w:tcW w:w="3420" w:type="dxa"/>
            <w:shd w:val="clear" w:color="auto" w:fill="4F86B8"/>
            <w:vAlign w:val="center"/>
          </w:tcPr>
          <w:p w14:paraId="50E8EF5B" w14:textId="403F0CFB" w:rsidR="00D77233" w:rsidRPr="00760B09" w:rsidRDefault="00D77233" w:rsidP="00D77233">
            <w:pPr>
              <w:spacing w:after="0" w:line="240" w:lineRule="auto"/>
              <w:rPr>
                <w:rFonts w:asciiTheme="minorHAnsi" w:eastAsia="Times New Roman" w:hAnsiTheme="minorHAnsi" w:cstheme="minorHAnsi"/>
                <w:color w:val="FFFFFF" w:themeColor="background1"/>
                <w:sz w:val="20"/>
                <w:szCs w:val="22"/>
              </w:rPr>
            </w:pPr>
            <w:r w:rsidRPr="007237A8">
              <w:rPr>
                <w:rFonts w:asciiTheme="minorHAnsi" w:eastAsia="Times New Roman" w:hAnsiTheme="minorHAnsi" w:cstheme="minorHAnsi"/>
                <w:b/>
                <w:color w:val="FFFFFF" w:themeColor="background1"/>
                <w:sz w:val="18"/>
                <w:szCs w:val="18"/>
              </w:rPr>
              <w:t>RÉSERVOIR À LAIT</w:t>
            </w:r>
          </w:p>
        </w:tc>
      </w:tr>
      <w:tr w:rsidR="00D77233" w:rsidRPr="00814AB9" w14:paraId="19C4C22E" w14:textId="77777777" w:rsidTr="006A7E51">
        <w:trPr>
          <w:trHeight w:val="2266"/>
          <w:jc w:val="center"/>
        </w:trPr>
        <w:tc>
          <w:tcPr>
            <w:tcW w:w="4080" w:type="dxa"/>
            <w:shd w:val="clear" w:color="auto" w:fill="auto"/>
          </w:tcPr>
          <w:p w14:paraId="3416CA83" w14:textId="61A14488" w:rsidR="00D77233" w:rsidRPr="006A7E51" w:rsidRDefault="00D77233" w:rsidP="00D77233">
            <w:pPr>
              <w:numPr>
                <w:ilvl w:val="0"/>
                <w:numId w:val="17"/>
              </w:num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b/>
                <w:sz w:val="18"/>
                <w:szCs w:val="18"/>
              </w:rPr>
              <w:t xml:space="preserve">Durée : </w:t>
            </w:r>
            <w:r w:rsidRPr="006A7E51">
              <w:rPr>
                <w:rFonts w:asciiTheme="minorHAnsi" w:eastAsia="Times New Roman" w:hAnsiTheme="minorHAnsi" w:cstheme="minorHAnsi"/>
                <w:sz w:val="18"/>
                <w:szCs w:val="18"/>
              </w:rPr>
              <w:t>temps de circulation</w:t>
            </w:r>
            <w:r w:rsidR="00F943BC">
              <w:rPr>
                <w:rFonts w:asciiTheme="minorHAnsi" w:eastAsia="Times New Roman" w:hAnsiTheme="minorHAnsi" w:cstheme="minorHAnsi"/>
                <w:sz w:val="18"/>
                <w:szCs w:val="18"/>
              </w:rPr>
              <w:t> :</w:t>
            </w:r>
          </w:p>
          <w:p w14:paraId="6963C17A" w14:textId="69C3B1B5"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1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330266DF" w14:textId="13854EC3"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2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 </w:t>
            </w:r>
          </w:p>
          <w:p w14:paraId="7E315505" w14:textId="7C2B58CA"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3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 </w:t>
            </w:r>
          </w:p>
          <w:p w14:paraId="4597A31E" w14:textId="25FA484D"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4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65598AF1" w14:textId="0DB482D3"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5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37341F9C" w14:textId="610B8BC0" w:rsidR="00D77233" w:rsidRPr="006A7E51" w:rsidRDefault="00D77233" w:rsidP="008854B9">
            <w:pPr>
              <w:numPr>
                <w:ilvl w:val="0"/>
                <w:numId w:val="15"/>
              </w:numPr>
              <w:tabs>
                <w:tab w:val="clear" w:pos="720"/>
                <w:tab w:val="num" w:pos="712"/>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6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65AD7844" w14:textId="5BED4552" w:rsidR="00D77233" w:rsidRPr="006A7E51" w:rsidRDefault="00D77233" w:rsidP="00E014B3">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Remarques/corrections</w:t>
            </w:r>
            <w:r w:rsidR="007D31FC"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t xml:space="preserve">: </w:t>
            </w:r>
          </w:p>
          <w:p w14:paraId="079FA623" w14:textId="77777777" w:rsidR="00D77233" w:rsidRDefault="00D77233" w:rsidP="006A7E51">
            <w:pPr>
              <w:spacing w:after="0" w:line="240" w:lineRule="auto"/>
              <w:rPr>
                <w:rFonts w:asciiTheme="minorHAnsi" w:eastAsia="Times New Roman" w:hAnsiTheme="minorHAnsi" w:cstheme="minorHAnsi"/>
                <w:sz w:val="18"/>
                <w:szCs w:val="18"/>
              </w:rPr>
            </w:pPr>
          </w:p>
          <w:p w14:paraId="4AEBA550" w14:textId="77777777" w:rsidR="002215C7" w:rsidRPr="006A7E51" w:rsidRDefault="002215C7" w:rsidP="006A7E51">
            <w:pPr>
              <w:spacing w:after="0" w:line="240" w:lineRule="auto"/>
              <w:rPr>
                <w:rFonts w:asciiTheme="minorHAnsi" w:eastAsia="Times New Roman" w:hAnsiTheme="minorHAnsi" w:cstheme="minorHAnsi"/>
                <w:sz w:val="18"/>
                <w:szCs w:val="18"/>
              </w:rPr>
            </w:pPr>
          </w:p>
        </w:tc>
        <w:tc>
          <w:tcPr>
            <w:tcW w:w="3544" w:type="dxa"/>
            <w:shd w:val="clear" w:color="auto" w:fill="auto"/>
          </w:tcPr>
          <w:p w14:paraId="4D31DB62" w14:textId="77777777" w:rsidR="00D77233" w:rsidRPr="006A7E51" w:rsidRDefault="00D77233" w:rsidP="00E014B3">
            <w:pPr>
              <w:spacing w:after="0" w:line="240" w:lineRule="auto"/>
              <w:rPr>
                <w:rFonts w:asciiTheme="minorHAnsi" w:eastAsia="Times New Roman" w:hAnsiTheme="minorHAnsi" w:cstheme="minorHAnsi"/>
                <w:sz w:val="18"/>
                <w:szCs w:val="18"/>
              </w:rPr>
            </w:pPr>
          </w:p>
          <w:p w14:paraId="0CBA18F8" w14:textId="3CA2AA75" w:rsidR="00D77233" w:rsidRPr="006A7E51" w:rsidRDefault="00D77233" w:rsidP="00E014B3">
            <w:pPr>
              <w:tabs>
                <w:tab w:val="left" w:pos="472"/>
              </w:tabs>
              <w:spacing w:before="8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bookmarkStart w:id="2" w:name="Check1"/>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2"/>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bookmarkStart w:id="3" w:name="Check2"/>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3"/>
            <w:r w:rsidRPr="006A7E51">
              <w:rPr>
                <w:rFonts w:asciiTheme="minorHAnsi" w:eastAsia="Times New Roman" w:hAnsiTheme="minorHAnsi" w:cstheme="minorHAnsi"/>
                <w:sz w:val="18"/>
                <w:szCs w:val="18"/>
              </w:rPr>
              <w:t>Non</w:t>
            </w:r>
          </w:p>
          <w:p w14:paraId="024D859C"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730B5868"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154B8A78"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0E0BCB61"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3A2187FA" w14:textId="2FFC8E51"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tc>
        <w:tc>
          <w:tcPr>
            <w:tcW w:w="3420" w:type="dxa"/>
            <w:shd w:val="clear" w:color="auto" w:fill="auto"/>
          </w:tcPr>
          <w:p w14:paraId="336A5418" w14:textId="77777777" w:rsidR="00D77233" w:rsidRPr="006A7E51" w:rsidRDefault="00D77233" w:rsidP="00E014B3">
            <w:pPr>
              <w:spacing w:after="0" w:line="240" w:lineRule="auto"/>
              <w:rPr>
                <w:rFonts w:asciiTheme="minorHAnsi" w:eastAsia="Times New Roman" w:hAnsiTheme="minorHAnsi" w:cstheme="minorHAnsi"/>
                <w:sz w:val="18"/>
                <w:szCs w:val="18"/>
              </w:rPr>
            </w:pPr>
          </w:p>
          <w:p w14:paraId="51DDA221" w14:textId="77777777" w:rsidR="00D77233" w:rsidRPr="006A7E51" w:rsidRDefault="00D77233" w:rsidP="00D77233">
            <w:pPr>
              <w:tabs>
                <w:tab w:val="left" w:pos="472"/>
              </w:tabs>
              <w:spacing w:before="8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3EA19D23"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591616B0"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3F714903"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780AC137" w14:textId="77777777" w:rsidR="00D77233" w:rsidRPr="006A7E51" w:rsidRDefault="00D77233" w:rsidP="00D7723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2C43A00A" w14:textId="37A93D49" w:rsidR="00D77233" w:rsidRPr="006A7E51" w:rsidRDefault="00D77233" w:rsidP="00D77233">
            <w:pPr>
              <w:tabs>
                <w:tab w:val="left" w:pos="471"/>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min   adéquat?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Non </w:t>
            </w:r>
          </w:p>
          <w:p w14:paraId="395F5821" w14:textId="77777777" w:rsidR="00D77233" w:rsidRPr="006A7E51" w:rsidRDefault="00D77233" w:rsidP="00E014B3">
            <w:pPr>
              <w:spacing w:before="40" w:after="0" w:line="240" w:lineRule="auto"/>
              <w:rPr>
                <w:rFonts w:asciiTheme="minorHAnsi" w:eastAsia="Times New Roman" w:hAnsiTheme="minorHAnsi" w:cstheme="minorHAnsi"/>
                <w:sz w:val="18"/>
                <w:szCs w:val="18"/>
              </w:rPr>
            </w:pPr>
          </w:p>
        </w:tc>
      </w:tr>
      <w:tr w:rsidR="007D31FC" w:rsidRPr="00814AB9" w14:paraId="5B6B9330" w14:textId="77777777" w:rsidTr="006A7E51">
        <w:trPr>
          <w:jc w:val="center"/>
        </w:trPr>
        <w:tc>
          <w:tcPr>
            <w:tcW w:w="4080" w:type="dxa"/>
            <w:shd w:val="clear" w:color="auto" w:fill="auto"/>
          </w:tcPr>
          <w:p w14:paraId="314BFFF3" w14:textId="28738825" w:rsidR="007D31FC" w:rsidRPr="006A7E51" w:rsidRDefault="007D31FC" w:rsidP="00D77233">
            <w:pPr>
              <w:pStyle w:val="ListParagraph"/>
              <w:numPr>
                <w:ilvl w:val="0"/>
                <w:numId w:val="17"/>
              </w:numPr>
              <w:spacing w:before="40" w:after="0"/>
              <w:rPr>
                <w:rFonts w:asciiTheme="minorHAnsi" w:hAnsiTheme="minorHAnsi" w:cstheme="minorHAnsi"/>
                <w:sz w:val="18"/>
                <w:szCs w:val="18"/>
              </w:rPr>
            </w:pPr>
            <w:r w:rsidRPr="006A7E51">
              <w:rPr>
                <w:rFonts w:asciiTheme="minorHAnsi" w:hAnsiTheme="minorHAnsi" w:cstheme="minorHAnsi"/>
                <w:b/>
                <w:sz w:val="18"/>
                <w:szCs w:val="18"/>
              </w:rPr>
              <w:t xml:space="preserve">Température : </w:t>
            </w:r>
            <w:r w:rsidRPr="006A7E51">
              <w:rPr>
                <w:rFonts w:asciiTheme="minorHAnsi" w:hAnsiTheme="minorHAnsi" w:cstheme="minorHAnsi"/>
                <w:snapToGrid w:val="0"/>
                <w:sz w:val="18"/>
                <w:szCs w:val="18"/>
              </w:rPr>
              <w:t xml:space="preserve">température de l’eau selon les exigences du fabricant du détergent ou la Fiche de nettoyage et d’assainissement </w:t>
            </w:r>
            <w:r w:rsidRPr="006A7E51">
              <w:rPr>
                <w:rFonts w:asciiTheme="minorHAnsi" w:hAnsiTheme="minorHAnsi" w:cstheme="minorHAnsi"/>
                <w:sz w:val="18"/>
                <w:szCs w:val="18"/>
              </w:rPr>
              <w:t>:</w:t>
            </w:r>
          </w:p>
          <w:p w14:paraId="6D6B8067" w14:textId="77777777" w:rsidR="007D31FC" w:rsidRPr="006A7E51" w:rsidRDefault="007D31FC" w:rsidP="006A7E51">
            <w:pPr>
              <w:numPr>
                <w:ilvl w:val="0"/>
                <w:numId w:val="45"/>
              </w:numPr>
              <w:tabs>
                <w:tab w:val="left" w:pos="3402"/>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1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5029DED6" w14:textId="77777777" w:rsidR="007D31FC" w:rsidRPr="006A7E51" w:rsidRDefault="007D31FC" w:rsidP="006A7E51">
            <w:pPr>
              <w:numPr>
                <w:ilvl w:val="0"/>
                <w:numId w:val="45"/>
              </w:numPr>
              <w:tabs>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2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 </w:t>
            </w:r>
          </w:p>
          <w:p w14:paraId="7156957A" w14:textId="77777777" w:rsidR="007D31FC" w:rsidRPr="006A7E51" w:rsidRDefault="007D31FC" w:rsidP="006A7E51">
            <w:pPr>
              <w:numPr>
                <w:ilvl w:val="0"/>
                <w:numId w:val="45"/>
              </w:numPr>
              <w:tabs>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3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eastAsia="Times New Roman" w:hAnsiTheme="minorHAnsi" w:cstheme="minorHAnsi"/>
                <w:sz w:val="18"/>
                <w:szCs w:val="18"/>
              </w:rPr>
              <w:t xml:space="preserve"> </w:t>
            </w:r>
          </w:p>
          <w:p w14:paraId="21B14C14" w14:textId="77777777" w:rsidR="007D31FC" w:rsidRPr="006A7E51" w:rsidRDefault="007D31FC" w:rsidP="006A7E51">
            <w:pPr>
              <w:numPr>
                <w:ilvl w:val="0"/>
                <w:numId w:val="45"/>
              </w:numPr>
              <w:tabs>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4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29C05E54" w14:textId="77777777" w:rsidR="007D31FC" w:rsidRPr="006A7E51" w:rsidRDefault="007D31FC" w:rsidP="006A7E51">
            <w:pPr>
              <w:numPr>
                <w:ilvl w:val="0"/>
                <w:numId w:val="45"/>
              </w:numPr>
              <w:tabs>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5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53EF85CB" w14:textId="77777777" w:rsidR="007D31FC" w:rsidRPr="006A7E51" w:rsidRDefault="007D31FC" w:rsidP="006A7E51">
            <w:pPr>
              <w:numPr>
                <w:ilvl w:val="0"/>
                <w:numId w:val="45"/>
              </w:numPr>
              <w:tabs>
                <w:tab w:val="left" w:pos="3402"/>
              </w:tabs>
              <w:spacing w:before="40" w:after="0" w:line="240" w:lineRule="auto"/>
              <w:ind w:left="714" w:hanging="428"/>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Cycle n° 6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
          <w:p w14:paraId="26ECAF50" w14:textId="023F1278" w:rsidR="007D31FC" w:rsidRPr="006A7E51" w:rsidRDefault="007D31FC" w:rsidP="00D77233">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Remarques/corrections : </w:t>
            </w:r>
          </w:p>
          <w:p w14:paraId="0890005F" w14:textId="77777777" w:rsidR="007D31FC" w:rsidRDefault="007D31FC" w:rsidP="00E014B3">
            <w:pPr>
              <w:spacing w:after="0" w:line="240" w:lineRule="auto"/>
              <w:rPr>
                <w:rFonts w:asciiTheme="minorHAnsi" w:eastAsia="Times New Roman" w:hAnsiTheme="minorHAnsi" w:cstheme="minorHAnsi"/>
                <w:sz w:val="18"/>
                <w:szCs w:val="18"/>
              </w:rPr>
            </w:pPr>
          </w:p>
          <w:p w14:paraId="2AFC82DC" w14:textId="77777777" w:rsidR="0007335C" w:rsidRPr="006A7E51" w:rsidRDefault="0007335C" w:rsidP="00E014B3">
            <w:pPr>
              <w:spacing w:after="0" w:line="240" w:lineRule="auto"/>
              <w:rPr>
                <w:rFonts w:asciiTheme="minorHAnsi" w:eastAsia="Times New Roman" w:hAnsiTheme="minorHAnsi" w:cstheme="minorHAnsi"/>
                <w:sz w:val="18"/>
                <w:szCs w:val="18"/>
              </w:rPr>
            </w:pPr>
          </w:p>
        </w:tc>
        <w:tc>
          <w:tcPr>
            <w:tcW w:w="3544" w:type="dxa"/>
            <w:shd w:val="clear" w:color="auto" w:fill="auto"/>
          </w:tcPr>
          <w:p w14:paraId="25E277F3" w14:textId="77777777" w:rsidR="007D31FC" w:rsidRPr="006A7E51" w:rsidRDefault="007D31FC" w:rsidP="007D31FC">
            <w:pPr>
              <w:spacing w:after="0" w:line="240" w:lineRule="auto"/>
              <w:rPr>
                <w:rFonts w:asciiTheme="minorHAnsi" w:eastAsia="Times New Roman" w:hAnsiTheme="minorHAnsi" w:cstheme="minorHAnsi"/>
                <w:sz w:val="18"/>
                <w:szCs w:val="18"/>
              </w:rPr>
            </w:pPr>
          </w:p>
          <w:p w14:paraId="03D9692C" w14:textId="65B357D0" w:rsidR="007D31FC" w:rsidRPr="006A7E51" w:rsidRDefault="007D31FC" w:rsidP="007D31FC">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Températures en : </w:t>
            </w:r>
            <w:r w:rsidRPr="006A7E51">
              <w:rPr>
                <w:rFonts w:asciiTheme="minorHAnsi" w:eastAsia="Times New Roman" w:hAnsiTheme="minorHAnsi" w:cstheme="minorHAnsi"/>
                <w:sz w:val="18"/>
                <w:szCs w:val="18"/>
              </w:rPr>
              <w:fldChar w:fldCharType="begin">
                <w:ffData>
                  <w:name w:val="Check3"/>
                  <w:enabled/>
                  <w:calcOnExit w:val="0"/>
                  <w:checkBox>
                    <w:sizeAuto/>
                    <w:default w:val="0"/>
                  </w:checkBox>
                </w:ffData>
              </w:fldChar>
            </w:r>
            <w:bookmarkStart w:id="4" w:name="Check3"/>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4"/>
            <w:r w:rsidRPr="006A7E51">
              <w:rPr>
                <w:rFonts w:asciiTheme="minorHAnsi" w:eastAsia="Times New Roman" w:hAnsiTheme="minorHAnsi" w:cstheme="minorHAnsi"/>
                <w:sz w:val="18"/>
                <w:szCs w:val="18"/>
              </w:rPr>
              <w:t xml:space="preserve"> °C ou en </w:t>
            </w:r>
            <w:r w:rsidRPr="006A7E51">
              <w:rPr>
                <w:rFonts w:asciiTheme="minorHAnsi" w:eastAsia="Times New Roman" w:hAnsiTheme="minorHAnsi" w:cstheme="minorHAnsi"/>
                <w:sz w:val="18"/>
                <w:szCs w:val="18"/>
              </w:rPr>
              <w:fldChar w:fldCharType="begin">
                <w:ffData>
                  <w:name w:val="Check4"/>
                  <w:enabled/>
                  <w:calcOnExit w:val="0"/>
                  <w:checkBox>
                    <w:sizeAuto/>
                    <w:default w:val="0"/>
                  </w:checkBox>
                </w:ffData>
              </w:fldChar>
            </w:r>
            <w:bookmarkStart w:id="5" w:name="Check4"/>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5"/>
            <w:r w:rsidRPr="006A7E51">
              <w:rPr>
                <w:rFonts w:asciiTheme="minorHAnsi" w:eastAsia="Times New Roman" w:hAnsiTheme="minorHAnsi" w:cstheme="minorHAnsi"/>
                <w:sz w:val="18"/>
                <w:szCs w:val="18"/>
              </w:rPr>
              <w:t xml:space="preserve"> °F</w:t>
            </w:r>
          </w:p>
          <w:p w14:paraId="46A46DC3" w14:textId="139B0E1F" w:rsidR="007D31FC" w:rsidRPr="006A7E51" w:rsidRDefault="007D31FC" w:rsidP="007D31FC">
            <w:pPr>
              <w:tabs>
                <w:tab w:val="left" w:pos="472"/>
              </w:tabs>
              <w:spacing w:before="18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2D13B532"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681B1375"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71C6569A"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60F54FC0"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4B2D59BC" w14:textId="3E0151B1" w:rsidR="007D31FC" w:rsidRPr="006A7E51" w:rsidRDefault="007D31FC" w:rsidP="00E014B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tc>
        <w:tc>
          <w:tcPr>
            <w:tcW w:w="3420" w:type="dxa"/>
            <w:shd w:val="clear" w:color="auto" w:fill="auto"/>
          </w:tcPr>
          <w:p w14:paraId="1A3463B9" w14:textId="77777777" w:rsidR="007D31FC" w:rsidRPr="006A7E51" w:rsidRDefault="007D31FC" w:rsidP="007D31FC">
            <w:pPr>
              <w:spacing w:after="0" w:line="240" w:lineRule="auto"/>
              <w:rPr>
                <w:rFonts w:asciiTheme="minorHAnsi" w:eastAsia="Times New Roman" w:hAnsiTheme="minorHAnsi" w:cstheme="minorHAnsi"/>
                <w:sz w:val="18"/>
                <w:szCs w:val="18"/>
              </w:rPr>
            </w:pPr>
          </w:p>
          <w:p w14:paraId="66E26960" w14:textId="77777777" w:rsidR="007D31FC" w:rsidRPr="006A7E51" w:rsidRDefault="007D31FC" w:rsidP="007D31FC">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Températures en : </w:t>
            </w:r>
            <w:r w:rsidRPr="006A7E51">
              <w:rPr>
                <w:rFonts w:asciiTheme="minorHAnsi" w:eastAsia="Times New Roman" w:hAnsiTheme="minorHAnsi" w:cstheme="minorHAnsi"/>
                <w:sz w:val="18"/>
                <w:szCs w:val="18"/>
              </w:rPr>
              <w:fldChar w:fldCharType="begin">
                <w:ffData>
                  <w:name w:val="Check3"/>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 °C ou en </w:t>
            </w:r>
            <w:r w:rsidRPr="006A7E51">
              <w:rPr>
                <w:rFonts w:asciiTheme="minorHAnsi" w:eastAsia="Times New Roman" w:hAnsiTheme="minorHAnsi" w:cstheme="minorHAnsi"/>
                <w:sz w:val="18"/>
                <w:szCs w:val="18"/>
              </w:rPr>
              <w:fldChar w:fldCharType="begin">
                <w:ffData>
                  <w:name w:val="Check4"/>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 °F</w:t>
            </w:r>
          </w:p>
          <w:p w14:paraId="16F1786C" w14:textId="77777777" w:rsidR="007D31FC" w:rsidRPr="006A7E51" w:rsidRDefault="007D31FC" w:rsidP="007D31FC">
            <w:pPr>
              <w:tabs>
                <w:tab w:val="left" w:pos="472"/>
              </w:tabs>
              <w:spacing w:before="18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48A573F7"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0E5EB56F"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6263099C"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0C749EE9" w14:textId="77777777" w:rsidR="007D31FC" w:rsidRPr="006A7E51" w:rsidRDefault="007D31FC" w:rsidP="007D31FC">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3BBCF764" w14:textId="71010012" w:rsidR="007D31FC" w:rsidRPr="006A7E51" w:rsidRDefault="007D31FC" w:rsidP="00E014B3">
            <w:pPr>
              <w:tabs>
                <w:tab w:val="left" w:pos="472"/>
              </w:tabs>
              <w:spacing w:before="40" w:after="0" w:line="240" w:lineRule="auto"/>
              <w:rPr>
                <w:rFonts w:asciiTheme="minorHAnsi" w:eastAsia="Times New Roman" w:hAnsiTheme="minorHAnsi" w:cstheme="minorHAnsi"/>
                <w:sz w:val="18"/>
                <w:szCs w:val="18"/>
              </w:rPr>
            </w:pPr>
            <w:r w:rsidRPr="006A7E51">
              <w:rPr>
                <w:rFonts w:asciiTheme="minorHAnsi" w:hAnsiTheme="minorHAnsi" w:cstheme="minorHAnsi"/>
                <w:sz w:val="18"/>
                <w:szCs w:val="18"/>
                <w:u w:val="single"/>
              </w:rPr>
              <w:tab/>
            </w:r>
            <w:r w:rsidRPr="006A7E51">
              <w:rPr>
                <w:rFonts w:asciiTheme="minorHAnsi" w:eastAsia="Times New Roman" w:hAnsiTheme="minorHAnsi" w:cstheme="minorHAnsi"/>
                <w:sz w:val="18"/>
                <w:szCs w:val="18"/>
              </w:rPr>
              <w:sym w:font="Symbol" w:char="F0B0"/>
            </w:r>
            <w:r w:rsidRPr="006A7E51">
              <w:rPr>
                <w:rFonts w:asciiTheme="minorHAnsi" w:eastAsia="Times New Roman" w:hAnsiTheme="minorHAnsi" w:cstheme="minorHAnsi"/>
                <w:sz w:val="18"/>
                <w:szCs w:val="18"/>
              </w:rPr>
              <w:t xml:space="preserve"> </w:t>
            </w:r>
            <w:proofErr w:type="gramStart"/>
            <w:r w:rsidRPr="006A7E51">
              <w:rPr>
                <w:rFonts w:asciiTheme="minorHAnsi" w:eastAsia="Times New Roman" w:hAnsiTheme="minorHAnsi" w:cstheme="minorHAnsi"/>
                <w:sz w:val="18"/>
                <w:szCs w:val="18"/>
              </w:rPr>
              <w:t>adéquate</w:t>
            </w:r>
            <w:proofErr w:type="gramEnd"/>
            <w:r w:rsidRPr="006A7E51">
              <w:rPr>
                <w:rFonts w:asciiTheme="minorHAnsi" w:eastAsia="Times New Roman" w:hAnsiTheme="minorHAnsi" w:cstheme="minorHAnsi"/>
                <w:sz w:val="18"/>
                <w:szCs w:val="18"/>
              </w:rPr>
              <w:t xml:space="preserve">?   </w:t>
            </w:r>
            <w:r w:rsidRPr="006A7E51">
              <w:rPr>
                <w:rFonts w:asciiTheme="minorHAnsi" w:eastAsia="Times New Roman" w:hAnsiTheme="minorHAnsi" w:cstheme="minorHAnsi"/>
                <w:sz w:val="18"/>
                <w:szCs w:val="18"/>
              </w:rPr>
              <w:fldChar w:fldCharType="begin">
                <w:ffData>
                  <w:name w:val="Check1"/>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2"/>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tc>
      </w:tr>
      <w:tr w:rsidR="007D31FC" w:rsidRPr="00814AB9" w14:paraId="2B2FDDA2" w14:textId="77777777" w:rsidTr="006A7E51">
        <w:trPr>
          <w:jc w:val="center"/>
        </w:trPr>
        <w:tc>
          <w:tcPr>
            <w:tcW w:w="4080" w:type="dxa"/>
            <w:shd w:val="clear" w:color="auto" w:fill="auto"/>
          </w:tcPr>
          <w:p w14:paraId="48FA8CCD" w14:textId="4F4103B6" w:rsidR="007D31FC" w:rsidRPr="008854B9" w:rsidRDefault="007D31FC" w:rsidP="008854B9">
            <w:pPr>
              <w:pStyle w:val="ListParagraph"/>
              <w:numPr>
                <w:ilvl w:val="0"/>
                <w:numId w:val="17"/>
              </w:numPr>
              <w:spacing w:before="40" w:after="0"/>
              <w:rPr>
                <w:rFonts w:asciiTheme="minorHAnsi" w:hAnsiTheme="minorHAnsi" w:cstheme="minorHAnsi"/>
                <w:b/>
                <w:sz w:val="18"/>
                <w:szCs w:val="18"/>
              </w:rPr>
            </w:pPr>
            <w:r w:rsidRPr="008854B9">
              <w:rPr>
                <w:rFonts w:asciiTheme="minorHAnsi" w:hAnsiTheme="minorHAnsi" w:cstheme="minorHAnsi"/>
                <w:b/>
                <w:sz w:val="18"/>
                <w:szCs w:val="18"/>
              </w:rPr>
              <w:t xml:space="preserve">Bouchons de solution de lavage : </w:t>
            </w:r>
          </w:p>
          <w:p w14:paraId="6A02F6CD" w14:textId="0FFA9F4C" w:rsidR="007D31FC" w:rsidRPr="006A7E51" w:rsidRDefault="00F0447D" w:rsidP="00F0447D">
            <w:pPr>
              <w:spacing w:before="40" w:after="0" w:line="240" w:lineRule="auto"/>
              <w:ind w:left="315" w:hanging="142"/>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ab/>
            </w:r>
            <w:r w:rsidR="007D31FC" w:rsidRPr="006A7E51">
              <w:rPr>
                <w:rFonts w:asciiTheme="minorHAnsi" w:eastAsia="Times New Roman" w:hAnsiTheme="minorHAnsi" w:cstheme="minorHAnsi"/>
                <w:sz w:val="18"/>
                <w:szCs w:val="18"/>
              </w:rPr>
              <w:t xml:space="preserve">Remarques/corrections : </w:t>
            </w:r>
          </w:p>
          <w:p w14:paraId="3CCC6085" w14:textId="77777777" w:rsidR="007D31FC" w:rsidRDefault="007D31FC" w:rsidP="006A7E51">
            <w:pPr>
              <w:spacing w:after="0" w:line="240" w:lineRule="auto"/>
              <w:rPr>
                <w:rFonts w:asciiTheme="minorHAnsi" w:eastAsia="Times New Roman" w:hAnsiTheme="minorHAnsi" w:cstheme="minorHAnsi"/>
                <w:sz w:val="18"/>
                <w:szCs w:val="18"/>
              </w:rPr>
            </w:pPr>
          </w:p>
          <w:p w14:paraId="0064D6C5" w14:textId="77777777" w:rsidR="002215C7" w:rsidRPr="006A7E51" w:rsidRDefault="002215C7" w:rsidP="006A7E51">
            <w:pPr>
              <w:spacing w:after="0" w:line="240" w:lineRule="auto"/>
              <w:rPr>
                <w:rFonts w:asciiTheme="minorHAnsi" w:eastAsia="Times New Roman" w:hAnsiTheme="minorHAnsi" w:cstheme="minorHAnsi"/>
                <w:sz w:val="18"/>
                <w:szCs w:val="18"/>
              </w:rPr>
            </w:pPr>
          </w:p>
        </w:tc>
        <w:tc>
          <w:tcPr>
            <w:tcW w:w="3544" w:type="dxa"/>
            <w:shd w:val="clear" w:color="auto" w:fill="auto"/>
          </w:tcPr>
          <w:p w14:paraId="6AA35B0A" w14:textId="3778F9DA" w:rsidR="007D31FC" w:rsidRPr="006A7E51" w:rsidRDefault="007D31FC" w:rsidP="007D31FC">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Bonne efficacité des bouchons d’eau </w:t>
            </w:r>
            <w:r w:rsidR="006A7E51">
              <w:rPr>
                <w:rFonts w:asciiTheme="minorHAnsi" w:eastAsia="Times New Roman" w:hAnsiTheme="minorHAnsi" w:cstheme="minorHAnsi"/>
                <w:sz w:val="18"/>
                <w:szCs w:val="18"/>
              </w:rPr>
              <w:br/>
            </w:r>
            <w:r w:rsidRPr="006A7E51">
              <w:rPr>
                <w:rFonts w:asciiTheme="minorHAnsi" w:eastAsia="Times New Roman" w:hAnsiTheme="minorHAnsi" w:cstheme="minorHAnsi"/>
                <w:sz w:val="18"/>
                <w:szCs w:val="18"/>
              </w:rPr>
              <w:t>(c.-à-d. fonction de l’injecteur d’air ou du compresseur d’air)?</w:t>
            </w:r>
          </w:p>
          <w:p w14:paraId="29CE699E" w14:textId="64EF513E" w:rsidR="007D31FC" w:rsidRPr="006A7E51" w:rsidRDefault="007D31FC" w:rsidP="007D31FC">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bookmarkStart w:id="6" w:name="Check5"/>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6"/>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tc>
        <w:tc>
          <w:tcPr>
            <w:tcW w:w="3420" w:type="dxa"/>
            <w:shd w:val="clear" w:color="auto" w:fill="auto"/>
          </w:tcPr>
          <w:p w14:paraId="70147C2D" w14:textId="75DD044D" w:rsidR="007D31FC" w:rsidRPr="006A7E51" w:rsidRDefault="007D31FC" w:rsidP="00E014B3">
            <w:pPr>
              <w:spacing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Pulvérisation d’eau adéquate?</w:t>
            </w:r>
          </w:p>
          <w:p w14:paraId="3AFAE2AD" w14:textId="77777777" w:rsidR="007D31FC" w:rsidRPr="006A7E51" w:rsidRDefault="007D31FC" w:rsidP="00E014B3">
            <w:pPr>
              <w:spacing w:after="0" w:line="240" w:lineRule="auto"/>
              <w:rPr>
                <w:rFonts w:asciiTheme="minorHAnsi" w:eastAsia="Times New Roman" w:hAnsiTheme="minorHAnsi" w:cstheme="minorHAnsi"/>
                <w:sz w:val="18"/>
                <w:szCs w:val="18"/>
              </w:rPr>
            </w:pPr>
          </w:p>
          <w:p w14:paraId="5CECBAAA" w14:textId="74576010" w:rsidR="007D31FC" w:rsidRPr="006A7E51" w:rsidRDefault="007D31FC" w:rsidP="00E014B3">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Non </w:t>
            </w:r>
          </w:p>
          <w:p w14:paraId="00C1F064" w14:textId="54FE0351" w:rsidR="007D31FC" w:rsidRPr="006A7E51" w:rsidRDefault="007D31FC" w:rsidP="007D31FC">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fldChar w:fldCharType="begin">
                <w:ffData>
                  <w:name w:val="Check6"/>
                  <w:enabled/>
                  <w:calcOnExit w:val="0"/>
                  <w:checkBox>
                    <w:sizeAuto/>
                    <w:default w:val="0"/>
                  </w:checkBox>
                </w:ffData>
              </w:fldChar>
            </w:r>
            <w:bookmarkStart w:id="7" w:name="Check6"/>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7"/>
            <w:r w:rsidRPr="006A7E51">
              <w:rPr>
                <w:rFonts w:asciiTheme="minorHAnsi" w:eastAsia="Times New Roman" w:hAnsiTheme="minorHAnsi" w:cstheme="minorHAnsi"/>
                <w:sz w:val="18"/>
                <w:szCs w:val="18"/>
              </w:rPr>
              <w:t>Lavage manuel</w:t>
            </w:r>
          </w:p>
        </w:tc>
      </w:tr>
      <w:tr w:rsidR="007D31FC" w:rsidRPr="00814AB9" w14:paraId="35349076" w14:textId="77777777" w:rsidTr="006A7E51">
        <w:trPr>
          <w:trHeight w:val="371"/>
          <w:jc w:val="center"/>
        </w:trPr>
        <w:tc>
          <w:tcPr>
            <w:tcW w:w="4080" w:type="dxa"/>
            <w:shd w:val="clear" w:color="auto" w:fill="auto"/>
          </w:tcPr>
          <w:p w14:paraId="66565742" w14:textId="0586FCAA" w:rsidR="007D31FC" w:rsidRPr="006A7E51" w:rsidRDefault="007D31FC" w:rsidP="008854B9">
            <w:pPr>
              <w:numPr>
                <w:ilvl w:val="0"/>
                <w:numId w:val="17"/>
              </w:numPr>
              <w:tabs>
                <w:tab w:val="num" w:pos="570"/>
              </w:tabs>
              <w:spacing w:before="40" w:after="0" w:line="240" w:lineRule="auto"/>
              <w:ind w:hanging="360"/>
              <w:rPr>
                <w:rFonts w:asciiTheme="minorHAnsi" w:eastAsia="Times New Roman" w:hAnsiTheme="minorHAnsi" w:cstheme="minorHAnsi"/>
                <w:b/>
                <w:sz w:val="18"/>
                <w:szCs w:val="18"/>
              </w:rPr>
            </w:pPr>
            <w:r w:rsidRPr="006A7E51">
              <w:rPr>
                <w:rFonts w:asciiTheme="minorHAnsi" w:eastAsia="Times New Roman" w:hAnsiTheme="minorHAnsi" w:cstheme="minorHAnsi"/>
                <w:b/>
                <w:sz w:val="18"/>
                <w:szCs w:val="18"/>
              </w:rPr>
              <w:t>C</w:t>
            </w:r>
            <w:r w:rsidR="008854B9">
              <w:rPr>
                <w:rFonts w:asciiTheme="minorHAnsi" w:eastAsia="Times New Roman" w:hAnsiTheme="minorHAnsi" w:cstheme="minorHAnsi"/>
                <w:b/>
                <w:sz w:val="18"/>
                <w:szCs w:val="18"/>
              </w:rPr>
              <w:t>o</w:t>
            </w:r>
            <w:r w:rsidRPr="006A7E51">
              <w:rPr>
                <w:rFonts w:asciiTheme="minorHAnsi" w:eastAsia="Times New Roman" w:hAnsiTheme="minorHAnsi" w:cstheme="minorHAnsi"/>
                <w:b/>
                <w:sz w:val="18"/>
                <w:szCs w:val="18"/>
              </w:rPr>
              <w:t>ncentration des produits chimiques:</w:t>
            </w:r>
          </w:p>
        </w:tc>
        <w:tc>
          <w:tcPr>
            <w:tcW w:w="3544" w:type="dxa"/>
            <w:shd w:val="clear" w:color="auto" w:fill="auto"/>
          </w:tcPr>
          <w:p w14:paraId="195E684A" w14:textId="77777777" w:rsidR="007D31FC" w:rsidRPr="006A7E51" w:rsidRDefault="007D31FC" w:rsidP="00E014B3">
            <w:pPr>
              <w:spacing w:before="40" w:after="0" w:line="240" w:lineRule="auto"/>
              <w:rPr>
                <w:rFonts w:asciiTheme="minorHAnsi" w:eastAsia="Times New Roman" w:hAnsiTheme="minorHAnsi" w:cstheme="minorHAnsi"/>
                <w:sz w:val="18"/>
                <w:szCs w:val="18"/>
              </w:rPr>
            </w:pPr>
          </w:p>
        </w:tc>
        <w:tc>
          <w:tcPr>
            <w:tcW w:w="3420" w:type="dxa"/>
            <w:shd w:val="clear" w:color="auto" w:fill="auto"/>
          </w:tcPr>
          <w:p w14:paraId="55D3B0DA" w14:textId="77777777" w:rsidR="007D31FC" w:rsidRPr="006A7E51" w:rsidRDefault="007D31FC" w:rsidP="00E014B3">
            <w:pPr>
              <w:spacing w:before="40" w:after="0" w:line="240" w:lineRule="auto"/>
              <w:rPr>
                <w:rFonts w:asciiTheme="minorHAnsi" w:eastAsia="Times New Roman" w:hAnsiTheme="minorHAnsi" w:cstheme="minorHAnsi"/>
                <w:sz w:val="18"/>
                <w:szCs w:val="18"/>
              </w:rPr>
            </w:pPr>
          </w:p>
        </w:tc>
      </w:tr>
      <w:tr w:rsidR="007D31FC" w:rsidRPr="00814AB9" w14:paraId="7DCE79EB" w14:textId="77777777" w:rsidTr="00D77233">
        <w:trPr>
          <w:jc w:val="center"/>
        </w:trPr>
        <w:tc>
          <w:tcPr>
            <w:tcW w:w="11044" w:type="dxa"/>
            <w:gridSpan w:val="3"/>
            <w:shd w:val="clear" w:color="auto" w:fill="auto"/>
          </w:tcPr>
          <w:p w14:paraId="3C96BC9C" w14:textId="16A22326" w:rsidR="007D31FC" w:rsidRPr="006A7E51" w:rsidRDefault="007D31FC" w:rsidP="007D31FC">
            <w:pPr>
              <w:numPr>
                <w:ilvl w:val="0"/>
                <w:numId w:val="16"/>
              </w:numPr>
              <w:tabs>
                <w:tab w:val="left" w:pos="2555"/>
                <w:tab w:val="left" w:pos="4256"/>
                <w:tab w:val="left" w:pos="5248"/>
                <w:tab w:val="left" w:pos="6382"/>
                <w:tab w:val="left" w:pos="6949"/>
                <w:tab w:val="left" w:pos="8083"/>
              </w:tabs>
              <w:spacing w:before="40" w:after="60" w:line="240" w:lineRule="auto"/>
              <w:rPr>
                <w:rFonts w:asciiTheme="minorHAnsi" w:hAnsiTheme="minorHAnsi" w:cstheme="minorHAnsi"/>
                <w:sz w:val="18"/>
                <w:szCs w:val="18"/>
              </w:rPr>
            </w:pPr>
            <w:r w:rsidRPr="006A7E51">
              <w:rPr>
                <w:rFonts w:asciiTheme="minorHAnsi" w:hAnsiTheme="minorHAnsi" w:cstheme="minorHAnsi"/>
                <w:sz w:val="18"/>
                <w:szCs w:val="18"/>
              </w:rPr>
              <w:t>Analyse de l’eau :</w:t>
            </w:r>
            <w:r w:rsidRPr="006A7E51">
              <w:rPr>
                <w:rFonts w:asciiTheme="minorHAnsi" w:hAnsiTheme="minorHAnsi" w:cstheme="minorHAnsi"/>
                <w:b/>
                <w:sz w:val="18"/>
                <w:szCs w:val="18"/>
              </w:rPr>
              <w:t xml:space="preserve"> </w:t>
            </w:r>
            <w:r w:rsidRPr="006A7E51">
              <w:rPr>
                <w:rFonts w:asciiTheme="minorHAnsi" w:hAnsiTheme="minorHAnsi" w:cstheme="minorHAnsi"/>
                <w:sz w:val="18"/>
                <w:szCs w:val="18"/>
              </w:rPr>
              <w:tab/>
              <w:t>dureté :</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proofErr w:type="gramStart"/>
            <w:r w:rsidRPr="006A7E51">
              <w:rPr>
                <w:rFonts w:asciiTheme="minorHAnsi" w:hAnsiTheme="minorHAnsi" w:cstheme="minorHAnsi"/>
                <w:sz w:val="18"/>
                <w:szCs w:val="18"/>
              </w:rPr>
              <w:t xml:space="preserve">grains  </w:t>
            </w:r>
            <w:r w:rsidRPr="006A7E51">
              <w:rPr>
                <w:rFonts w:asciiTheme="minorHAnsi" w:hAnsiTheme="minorHAnsi" w:cstheme="minorHAnsi"/>
                <w:sz w:val="18"/>
                <w:szCs w:val="18"/>
              </w:rPr>
              <w:tab/>
            </w:r>
            <w:proofErr w:type="gramEnd"/>
            <w:r w:rsidRPr="006A7E51">
              <w:rPr>
                <w:rFonts w:asciiTheme="minorHAnsi" w:hAnsiTheme="minorHAnsi" w:cstheme="minorHAnsi"/>
                <w:sz w:val="18"/>
                <w:szCs w:val="18"/>
              </w:rPr>
              <w:t>pH:</w:t>
            </w:r>
            <w:r w:rsidRPr="006A7E51">
              <w:rPr>
                <w:rFonts w:asciiTheme="minorHAnsi" w:hAnsiTheme="minorHAnsi" w:cstheme="minorHAnsi"/>
                <w:sz w:val="18"/>
                <w:szCs w:val="18"/>
                <w:u w:val="single"/>
              </w:rPr>
              <w:t xml:space="preserve">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hAnsiTheme="minorHAnsi" w:cstheme="minorHAnsi"/>
                <w:sz w:val="18"/>
                <w:szCs w:val="18"/>
              </w:rPr>
              <w:t xml:space="preserve">  </w:t>
            </w:r>
            <w:r w:rsidRPr="006A7E51">
              <w:rPr>
                <w:rFonts w:asciiTheme="minorHAnsi" w:hAnsiTheme="minorHAnsi" w:cstheme="minorHAnsi"/>
                <w:sz w:val="18"/>
                <w:szCs w:val="18"/>
              </w:rPr>
              <w:tab/>
              <w:t>fer :</w:t>
            </w:r>
            <w:r w:rsidRPr="006A7E51">
              <w:rPr>
                <w:rFonts w:asciiTheme="minorHAnsi" w:hAnsiTheme="minorHAnsi" w:cstheme="minorHAnsi"/>
                <w:sz w:val="18"/>
                <w:szCs w:val="18"/>
                <w:u w:val="single"/>
              </w:rPr>
              <w:tab/>
            </w:r>
            <w:r w:rsidRPr="006A7E51">
              <w:rPr>
                <w:rFonts w:asciiTheme="minorHAnsi" w:hAnsiTheme="minorHAnsi" w:cstheme="minorHAnsi"/>
                <w:color w:val="FFFFFF" w:themeColor="background1"/>
                <w:sz w:val="18"/>
                <w:szCs w:val="18"/>
                <w:u w:val="single"/>
              </w:rPr>
              <w:t>_</w:t>
            </w:r>
            <w:r w:rsidRPr="006A7E51">
              <w:rPr>
                <w:rFonts w:asciiTheme="minorHAnsi" w:hAnsiTheme="minorHAnsi" w:cstheme="minorHAnsi"/>
                <w:sz w:val="18"/>
                <w:szCs w:val="18"/>
              </w:rPr>
              <w:t>ppm (mg/l)</w:t>
            </w:r>
          </w:p>
        </w:tc>
      </w:tr>
      <w:tr w:rsidR="002215C7" w:rsidRPr="00814AB9" w14:paraId="0815B6CB" w14:textId="77777777" w:rsidTr="006A7E51">
        <w:trPr>
          <w:trHeight w:val="1208"/>
          <w:jc w:val="center"/>
        </w:trPr>
        <w:tc>
          <w:tcPr>
            <w:tcW w:w="4080" w:type="dxa"/>
            <w:shd w:val="clear" w:color="auto" w:fill="auto"/>
          </w:tcPr>
          <w:p w14:paraId="45ABBC81" w14:textId="089F2365" w:rsidR="002215C7" w:rsidRPr="006A7E51" w:rsidRDefault="002215C7" w:rsidP="007D31FC">
            <w:pPr>
              <w:numPr>
                <w:ilvl w:val="0"/>
                <w:numId w:val="16"/>
              </w:numPr>
              <w:spacing w:before="40" w:after="0" w:line="240" w:lineRule="auto"/>
              <w:rPr>
                <w:rFonts w:asciiTheme="minorHAnsi" w:eastAsia="Times New Roman" w:hAnsiTheme="minorHAnsi" w:cstheme="minorHAnsi"/>
                <w:b/>
                <w:sz w:val="18"/>
                <w:szCs w:val="18"/>
              </w:rPr>
            </w:pPr>
            <w:r w:rsidRPr="006A7E51">
              <w:rPr>
                <w:rFonts w:asciiTheme="minorHAnsi" w:eastAsia="Times New Roman" w:hAnsiTheme="minorHAnsi" w:cstheme="minorHAnsi"/>
                <w:sz w:val="18"/>
                <w:szCs w:val="18"/>
              </w:rPr>
              <w:t xml:space="preserve">Concentration des produits chimiques : bonne quantité et bonne dispersion </w:t>
            </w:r>
            <w:r w:rsidR="00DB4CA1">
              <w:rPr>
                <w:rFonts w:asciiTheme="minorHAnsi" w:eastAsia="Times New Roman" w:hAnsiTheme="minorHAnsi" w:cstheme="minorHAnsi"/>
                <w:sz w:val="18"/>
                <w:szCs w:val="18"/>
              </w:rPr>
              <w:br/>
            </w:r>
            <w:r w:rsidRPr="006A7E51">
              <w:rPr>
                <w:rFonts w:asciiTheme="minorHAnsi" w:eastAsia="Times New Roman" w:hAnsiTheme="minorHAnsi" w:cstheme="minorHAnsi"/>
                <w:sz w:val="18"/>
                <w:szCs w:val="18"/>
              </w:rPr>
              <w:t xml:space="preserve">(c.-à-d. bon fonctionnement des distributeurs automatiques)? </w:t>
            </w:r>
          </w:p>
          <w:p w14:paraId="22D26340" w14:textId="481AC385" w:rsidR="002215C7" w:rsidRPr="006A7E51" w:rsidRDefault="002215C7" w:rsidP="00E014B3">
            <w:pPr>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Remarques/corrections: </w:t>
            </w:r>
          </w:p>
          <w:p w14:paraId="2FED4713" w14:textId="77777777" w:rsidR="002215C7" w:rsidRDefault="002215C7" w:rsidP="002215C7">
            <w:pPr>
              <w:spacing w:after="0" w:line="240" w:lineRule="auto"/>
              <w:rPr>
                <w:rFonts w:asciiTheme="minorHAnsi" w:eastAsia="Times New Roman" w:hAnsiTheme="minorHAnsi" w:cstheme="minorHAnsi"/>
                <w:sz w:val="18"/>
                <w:szCs w:val="18"/>
              </w:rPr>
            </w:pPr>
          </w:p>
          <w:p w14:paraId="7C3651E8" w14:textId="77777777" w:rsidR="002215C7" w:rsidRPr="006A7E51" w:rsidRDefault="002215C7" w:rsidP="002215C7">
            <w:pPr>
              <w:spacing w:after="0" w:line="240" w:lineRule="auto"/>
              <w:rPr>
                <w:rFonts w:asciiTheme="minorHAnsi" w:eastAsia="Times New Roman" w:hAnsiTheme="minorHAnsi" w:cstheme="minorHAnsi"/>
                <w:sz w:val="18"/>
                <w:szCs w:val="18"/>
              </w:rPr>
            </w:pPr>
          </w:p>
        </w:tc>
        <w:tc>
          <w:tcPr>
            <w:tcW w:w="3544" w:type="dxa"/>
            <w:shd w:val="clear" w:color="auto" w:fill="auto"/>
          </w:tcPr>
          <w:p w14:paraId="4AF1324F" w14:textId="77777777" w:rsidR="002215C7" w:rsidRPr="006A7E51" w:rsidRDefault="002215C7" w:rsidP="00E014B3">
            <w:pPr>
              <w:tabs>
                <w:tab w:val="left" w:pos="840"/>
              </w:tabs>
              <w:spacing w:after="0" w:line="240" w:lineRule="auto"/>
              <w:rPr>
                <w:rFonts w:asciiTheme="minorHAnsi" w:eastAsia="Times New Roman" w:hAnsiTheme="minorHAnsi" w:cstheme="minorHAnsi"/>
                <w:sz w:val="18"/>
                <w:szCs w:val="18"/>
              </w:rPr>
            </w:pPr>
          </w:p>
          <w:p w14:paraId="2223D273" w14:textId="79A9CE4F" w:rsidR="002215C7" w:rsidRPr="006A7E51" w:rsidRDefault="002215C7" w:rsidP="002215C7">
            <w:pPr>
              <w:tabs>
                <w:tab w:val="left" w:pos="1310"/>
              </w:tabs>
              <w:spacing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Lavage :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534D3FC5" w14:textId="36E73895" w:rsidR="002215C7" w:rsidRPr="006A7E51" w:rsidRDefault="002215C7" w:rsidP="002215C7">
            <w:pPr>
              <w:tabs>
                <w:tab w:val="left" w:pos="1310"/>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Acide :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55945908" w14:textId="462B9C8B" w:rsidR="002215C7" w:rsidRPr="006A7E51" w:rsidRDefault="002215C7" w:rsidP="002215C7">
            <w:pPr>
              <w:tabs>
                <w:tab w:val="left" w:pos="1310"/>
                <w:tab w:val="left" w:pos="1560"/>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Assainisseur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37287A66" w14:textId="439F1EC4" w:rsidR="002215C7" w:rsidRPr="006A7E51" w:rsidRDefault="002215C7" w:rsidP="006A7E51">
            <w:pPr>
              <w:tabs>
                <w:tab w:val="left" w:pos="840"/>
                <w:tab w:val="left" w:pos="1560"/>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fldChar w:fldCharType="begin">
                <w:ffData>
                  <w:name w:val="Check7"/>
                  <w:enabled/>
                  <w:calcOnExit w:val="0"/>
                  <w:checkBox>
                    <w:sizeAuto/>
                    <w:default w:val="0"/>
                  </w:checkBox>
                </w:ffData>
              </w:fldChar>
            </w:r>
            <w:bookmarkStart w:id="8" w:name="Check7"/>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bookmarkEnd w:id="8"/>
            <w:r w:rsidRPr="006A7E51">
              <w:rPr>
                <w:rFonts w:asciiTheme="minorHAnsi" w:eastAsia="Times New Roman" w:hAnsiTheme="minorHAnsi" w:cstheme="minorHAnsi"/>
                <w:sz w:val="18"/>
                <w:szCs w:val="18"/>
              </w:rPr>
              <w:t>Lavage manuel - seaux</w:t>
            </w:r>
          </w:p>
        </w:tc>
        <w:tc>
          <w:tcPr>
            <w:tcW w:w="3420" w:type="dxa"/>
            <w:shd w:val="clear" w:color="auto" w:fill="auto"/>
          </w:tcPr>
          <w:p w14:paraId="2923B47A" w14:textId="77777777" w:rsidR="002215C7" w:rsidRPr="006A7E51" w:rsidRDefault="002215C7" w:rsidP="00FC5B5A">
            <w:pPr>
              <w:tabs>
                <w:tab w:val="left" w:pos="840"/>
              </w:tabs>
              <w:spacing w:after="0" w:line="240" w:lineRule="auto"/>
              <w:rPr>
                <w:rFonts w:asciiTheme="minorHAnsi" w:eastAsia="Times New Roman" w:hAnsiTheme="minorHAnsi" w:cstheme="minorHAnsi"/>
                <w:sz w:val="18"/>
                <w:szCs w:val="18"/>
              </w:rPr>
            </w:pPr>
          </w:p>
          <w:p w14:paraId="59CF87A8" w14:textId="77777777" w:rsidR="002215C7" w:rsidRPr="006A7E51" w:rsidRDefault="002215C7" w:rsidP="00FC5B5A">
            <w:pPr>
              <w:tabs>
                <w:tab w:val="left" w:pos="1310"/>
              </w:tabs>
              <w:spacing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Lavage :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099421FC" w14:textId="77777777" w:rsidR="002215C7" w:rsidRPr="006A7E51" w:rsidRDefault="002215C7" w:rsidP="00FC5B5A">
            <w:pPr>
              <w:tabs>
                <w:tab w:val="left" w:pos="1310"/>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 xml:space="preserve">Acide :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12E86DE2" w14:textId="77777777" w:rsidR="002215C7" w:rsidRPr="006A7E51" w:rsidRDefault="002215C7" w:rsidP="00FC5B5A">
            <w:pPr>
              <w:tabs>
                <w:tab w:val="left" w:pos="1310"/>
                <w:tab w:val="left" w:pos="1560"/>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t>Assainisseur :</w:t>
            </w:r>
            <w:r w:rsidRPr="006A7E51">
              <w:rPr>
                <w:rFonts w:asciiTheme="minorHAnsi" w:eastAsia="Times New Roman" w:hAnsiTheme="minorHAnsi" w:cstheme="minorHAnsi"/>
                <w:sz w:val="18"/>
                <w:szCs w:val="18"/>
              </w:rPr>
              <w:tab/>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Oui   </w:t>
            </w:r>
            <w:r w:rsidRPr="006A7E51">
              <w:rPr>
                <w:rFonts w:asciiTheme="minorHAnsi" w:eastAsia="Times New Roman" w:hAnsiTheme="minorHAnsi" w:cstheme="minorHAnsi"/>
                <w:sz w:val="18"/>
                <w:szCs w:val="18"/>
              </w:rPr>
              <w:fldChar w:fldCharType="begin">
                <w:ffData>
                  <w:name w:val="Check5"/>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Non</w:t>
            </w:r>
          </w:p>
          <w:p w14:paraId="0FC4B30D" w14:textId="1FC77BE3" w:rsidR="002215C7" w:rsidRPr="006A7E51" w:rsidRDefault="002215C7" w:rsidP="009B2431">
            <w:pPr>
              <w:tabs>
                <w:tab w:val="left" w:pos="869"/>
              </w:tabs>
              <w:spacing w:before="40" w:after="0" w:line="240" w:lineRule="auto"/>
              <w:rPr>
                <w:rFonts w:asciiTheme="minorHAnsi" w:eastAsia="Times New Roman" w:hAnsiTheme="minorHAnsi" w:cstheme="minorHAnsi"/>
                <w:sz w:val="18"/>
                <w:szCs w:val="18"/>
              </w:rPr>
            </w:pPr>
            <w:r w:rsidRPr="006A7E51">
              <w:rPr>
                <w:rFonts w:asciiTheme="minorHAnsi" w:eastAsia="Times New Roman" w:hAnsiTheme="minorHAnsi" w:cstheme="minorHAnsi"/>
                <w:sz w:val="18"/>
                <w:szCs w:val="18"/>
              </w:rPr>
              <w:fldChar w:fldCharType="begin">
                <w:ffData>
                  <w:name w:val="Check7"/>
                  <w:enabled/>
                  <w:calcOnExit w:val="0"/>
                  <w:checkBox>
                    <w:sizeAuto/>
                    <w:default w:val="0"/>
                  </w:checkBox>
                </w:ffData>
              </w:fldChar>
            </w:r>
            <w:r w:rsidRPr="006A7E51">
              <w:rPr>
                <w:rFonts w:asciiTheme="minorHAnsi" w:eastAsia="Times New Roman" w:hAnsiTheme="minorHAnsi" w:cstheme="minorHAnsi"/>
                <w:sz w:val="18"/>
                <w:szCs w:val="18"/>
              </w:rPr>
              <w:instrText xml:space="preserve"> FORMCHECKBOX </w:instrText>
            </w:r>
            <w:r w:rsidR="00000000">
              <w:rPr>
                <w:rFonts w:asciiTheme="minorHAnsi" w:eastAsia="Times New Roman" w:hAnsiTheme="minorHAnsi" w:cstheme="minorHAnsi"/>
                <w:sz w:val="18"/>
                <w:szCs w:val="18"/>
              </w:rPr>
            </w:r>
            <w:r w:rsidR="00000000">
              <w:rPr>
                <w:rFonts w:asciiTheme="minorHAnsi" w:eastAsia="Times New Roman" w:hAnsiTheme="minorHAnsi" w:cstheme="minorHAnsi"/>
                <w:sz w:val="18"/>
                <w:szCs w:val="18"/>
              </w:rPr>
              <w:fldChar w:fldCharType="separate"/>
            </w:r>
            <w:r w:rsidRPr="006A7E51">
              <w:rPr>
                <w:rFonts w:asciiTheme="minorHAnsi" w:eastAsia="Times New Roman" w:hAnsiTheme="minorHAnsi" w:cstheme="minorHAnsi"/>
                <w:sz w:val="18"/>
                <w:szCs w:val="18"/>
              </w:rPr>
              <w:fldChar w:fldCharType="end"/>
            </w:r>
            <w:r w:rsidRPr="006A7E51">
              <w:rPr>
                <w:rFonts w:asciiTheme="minorHAnsi" w:eastAsia="Times New Roman" w:hAnsiTheme="minorHAnsi" w:cstheme="minorHAnsi"/>
                <w:sz w:val="18"/>
                <w:szCs w:val="18"/>
              </w:rPr>
              <w:t xml:space="preserve">Lavage </w:t>
            </w:r>
            <w:r w:rsidR="009B2431">
              <w:rPr>
                <w:rFonts w:asciiTheme="minorHAnsi" w:eastAsia="Times New Roman" w:hAnsiTheme="minorHAnsi" w:cstheme="minorHAnsi"/>
                <w:sz w:val="18"/>
                <w:szCs w:val="18"/>
              </w:rPr>
              <w:t>manuel</w:t>
            </w:r>
          </w:p>
        </w:tc>
      </w:tr>
    </w:tbl>
    <w:p w14:paraId="2FB34464" w14:textId="77777777" w:rsidR="00D77233" w:rsidRDefault="00D77233" w:rsidP="00B17030">
      <w:pPr>
        <w:tabs>
          <w:tab w:val="left" w:pos="1440"/>
          <w:tab w:val="left" w:pos="6480"/>
        </w:tabs>
        <w:spacing w:after="0" w:line="240" w:lineRule="auto"/>
        <w:rPr>
          <w:rFonts w:asciiTheme="minorHAnsi" w:eastAsia="Times New Roman" w:hAnsiTheme="minorHAnsi" w:cstheme="minorHAnsi"/>
          <w:b/>
          <w:szCs w:val="18"/>
        </w:rPr>
      </w:pPr>
    </w:p>
    <w:p w14:paraId="1E6F3CBA" w14:textId="0FE6E567" w:rsidR="00D77233" w:rsidRPr="00814AB9" w:rsidRDefault="00D77233" w:rsidP="00D77233">
      <w:pPr>
        <w:tabs>
          <w:tab w:val="left" w:pos="4820"/>
          <w:tab w:val="left" w:pos="5670"/>
          <w:tab w:val="left" w:pos="9781"/>
        </w:tabs>
        <w:spacing w:before="240" w:after="0" w:line="240" w:lineRule="auto"/>
        <w:ind w:left="720" w:hanging="720"/>
        <w:rPr>
          <w:rFonts w:asciiTheme="minorHAnsi" w:hAnsiTheme="minorHAnsi" w:cstheme="minorHAnsi"/>
          <w:sz w:val="22"/>
        </w:rPr>
      </w:pPr>
      <w:r>
        <w:rPr>
          <w:rFonts w:asciiTheme="minorHAnsi" w:hAnsiTheme="minorHAnsi" w:cstheme="minorHAnsi"/>
          <w:b/>
          <w:sz w:val="22"/>
        </w:rPr>
        <w:t>Signé par :</w:t>
      </w:r>
      <w:r>
        <w:rPr>
          <w:rFonts w:asciiTheme="minorHAnsi" w:hAnsiTheme="minorHAnsi" w:cstheme="minorHAnsi"/>
          <w:sz w:val="22"/>
          <w:u w:val="single"/>
        </w:rPr>
        <w:t xml:space="preserve"> </w:t>
      </w:r>
      <w:r>
        <w:rPr>
          <w:rFonts w:asciiTheme="minorHAnsi" w:hAnsiTheme="minorHAnsi" w:cstheme="minorHAnsi"/>
          <w:sz w:val="22"/>
          <w:u w:val="single"/>
        </w:rPr>
        <w:tab/>
      </w:r>
      <w:r w:rsidRPr="004E1A0A">
        <w:rPr>
          <w:rFonts w:asciiTheme="minorHAnsi" w:hAnsiTheme="minorHAnsi" w:cstheme="minorHAnsi"/>
          <w:color w:val="FFFFFF" w:themeColor="background1"/>
          <w:sz w:val="22"/>
          <w:u w:val="single"/>
        </w:rPr>
        <w:t>_</w:t>
      </w:r>
      <w:r>
        <w:rPr>
          <w:rFonts w:asciiTheme="minorHAnsi" w:hAnsiTheme="minorHAnsi" w:cstheme="minorHAnsi"/>
          <w:b/>
          <w:sz w:val="22"/>
        </w:rPr>
        <w:tab/>
        <w:t xml:space="preserve">Entreprise </w:t>
      </w:r>
      <w:r w:rsidRPr="00814AB9">
        <w:rPr>
          <w:rFonts w:asciiTheme="minorHAnsi" w:hAnsiTheme="minorHAnsi" w:cstheme="minorHAnsi"/>
          <w:b/>
          <w:sz w:val="22"/>
        </w:rPr>
        <w:t>:</w:t>
      </w:r>
      <w:r>
        <w:rPr>
          <w:rFonts w:asciiTheme="minorHAnsi" w:hAnsiTheme="minorHAnsi" w:cstheme="minorHAnsi"/>
          <w:sz w:val="22"/>
          <w:u w:val="single"/>
        </w:rPr>
        <w:t xml:space="preserve"> </w:t>
      </w:r>
      <w:r>
        <w:rPr>
          <w:rFonts w:asciiTheme="minorHAnsi" w:hAnsiTheme="minorHAnsi" w:cstheme="minorHAnsi"/>
          <w:sz w:val="22"/>
          <w:u w:val="single"/>
        </w:rPr>
        <w:tab/>
      </w:r>
      <w:r w:rsidRPr="004E1A0A">
        <w:rPr>
          <w:rFonts w:asciiTheme="minorHAnsi" w:hAnsiTheme="minorHAnsi" w:cstheme="minorHAnsi"/>
          <w:color w:val="FFFFFF" w:themeColor="background1"/>
          <w:sz w:val="22"/>
          <w:u w:val="single"/>
        </w:rPr>
        <w:t>_</w:t>
      </w:r>
      <w:r w:rsidRPr="00814AB9">
        <w:rPr>
          <w:rFonts w:asciiTheme="minorHAnsi" w:hAnsiTheme="minorHAnsi" w:cstheme="minorHAnsi"/>
          <w:sz w:val="22"/>
        </w:rPr>
        <w:t xml:space="preserve"> </w:t>
      </w:r>
    </w:p>
    <w:p w14:paraId="5DCC2EE8" w14:textId="7B69F177" w:rsidR="006404F2" w:rsidRPr="00F0447D" w:rsidRDefault="00D77233" w:rsidP="002215C7">
      <w:pPr>
        <w:tabs>
          <w:tab w:val="left" w:pos="1134"/>
        </w:tabs>
        <w:spacing w:after="0" w:line="240" w:lineRule="auto"/>
        <w:rPr>
          <w:rFonts w:asciiTheme="minorHAnsi" w:eastAsia="Times New Roman" w:hAnsiTheme="minorHAnsi" w:cstheme="minorHAnsi"/>
          <w:sz w:val="16"/>
          <w:szCs w:val="16"/>
        </w:rPr>
      </w:pPr>
      <w:r w:rsidRPr="00F0447D">
        <w:rPr>
          <w:rFonts w:asciiTheme="minorHAnsi" w:eastAsia="Times New Roman" w:hAnsiTheme="minorHAnsi" w:cstheme="minorHAnsi"/>
          <w:sz w:val="16"/>
          <w:szCs w:val="16"/>
        </w:rPr>
        <w:tab/>
      </w:r>
      <w:r w:rsidR="00B17030" w:rsidRPr="00F0447D">
        <w:rPr>
          <w:rFonts w:asciiTheme="minorHAnsi" w:eastAsia="Times New Roman" w:hAnsiTheme="minorHAnsi" w:cstheme="minorHAnsi"/>
          <w:sz w:val="16"/>
          <w:szCs w:val="16"/>
        </w:rPr>
        <w:t>(Fournisseur du matériel/professionnel de l’industrie)</w:t>
      </w:r>
    </w:p>
    <w:sectPr w:rsidR="006404F2" w:rsidRPr="00F0447D" w:rsidSect="00F669BD">
      <w:headerReference w:type="default" r:id="rId8"/>
      <w:footerReference w:type="default" r:id="rId9"/>
      <w:footnotePr>
        <w:numFmt w:val="chicago"/>
        <w:numRestart w:val="eachPage"/>
      </w:footnotePr>
      <w:pgSz w:w="12240" w:h="15840"/>
      <w:pgMar w:top="1418" w:right="1134" w:bottom="1077" w:left="1134"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78EA5" w14:textId="77777777" w:rsidR="00382DB6" w:rsidRDefault="00382DB6">
      <w:pPr>
        <w:spacing w:line="240" w:lineRule="auto"/>
      </w:pPr>
      <w:r>
        <w:separator/>
      </w:r>
    </w:p>
    <w:p w14:paraId="26182822" w14:textId="77777777" w:rsidR="00382DB6" w:rsidRDefault="00382DB6"/>
    <w:p w14:paraId="07C8722D" w14:textId="77777777" w:rsidR="00382DB6" w:rsidRDefault="00382DB6" w:rsidP="00754228"/>
    <w:p w14:paraId="2FD0E950" w14:textId="77777777" w:rsidR="00382DB6" w:rsidRDefault="00382DB6"/>
  </w:endnote>
  <w:endnote w:type="continuationSeparator" w:id="0">
    <w:p w14:paraId="3E0B60DD" w14:textId="77777777" w:rsidR="00382DB6" w:rsidRDefault="00382DB6">
      <w:pPr>
        <w:spacing w:line="240" w:lineRule="auto"/>
      </w:pPr>
      <w:r>
        <w:continuationSeparator/>
      </w:r>
    </w:p>
    <w:p w14:paraId="558FC34B" w14:textId="77777777" w:rsidR="00382DB6" w:rsidRDefault="00382DB6"/>
    <w:p w14:paraId="0743F941" w14:textId="77777777" w:rsidR="00382DB6" w:rsidRDefault="00382DB6" w:rsidP="00754228"/>
    <w:p w14:paraId="55BDE065" w14:textId="77777777" w:rsidR="00382DB6" w:rsidRDefault="00382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utura Bk BT">
    <w:altName w:val="Times New Roman"/>
    <w:panose1 w:val="020B0602020204020303"/>
    <w:charset w:val="00"/>
    <w:family w:val="swiss"/>
    <w:pitch w:val="variable"/>
    <w:sig w:usb0="800000AF" w:usb1="1000204A" w:usb2="00000000" w:usb3="00000000" w:csb0="00000011" w:csb1="00000000"/>
  </w:font>
  <w:font w:name="Arial Bold">
    <w:altName w:val="Arial"/>
    <w:panose1 w:val="020B0604020202020204"/>
    <w:charset w:val="59"/>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00022FF" w:usb1="C000205B" w:usb2="0000000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269B" w14:textId="0DA08A48" w:rsidR="008854B9" w:rsidRPr="00DB35BD" w:rsidRDefault="008854B9" w:rsidP="00DB35BD">
    <w:pPr>
      <w:pStyle w:val="HTMLPreformatted"/>
      <w:shd w:val="clear" w:color="auto" w:fill="FFFFFF"/>
      <w:rPr>
        <w:rFonts w:ascii="Arial" w:hAnsi="Arial" w:cs="Arial"/>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BFE95" w14:textId="77777777" w:rsidR="00382DB6" w:rsidRDefault="00382DB6">
      <w:r>
        <w:separator/>
      </w:r>
    </w:p>
  </w:footnote>
  <w:footnote w:type="continuationSeparator" w:id="0">
    <w:p w14:paraId="0E792D81" w14:textId="77777777" w:rsidR="00382DB6" w:rsidRDefault="00382DB6">
      <w:pPr>
        <w:spacing w:line="240" w:lineRule="auto"/>
      </w:pPr>
      <w:r>
        <w:continuationSeparator/>
      </w:r>
    </w:p>
    <w:p w14:paraId="59D35DAB" w14:textId="77777777" w:rsidR="00382DB6" w:rsidRDefault="00382DB6"/>
    <w:p w14:paraId="1CBD3E9E" w14:textId="77777777" w:rsidR="00382DB6" w:rsidRDefault="00382DB6" w:rsidP="00754228"/>
    <w:p w14:paraId="2317F08B" w14:textId="77777777" w:rsidR="00382DB6" w:rsidRDefault="00382D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B197F" w14:textId="5A619A28" w:rsidR="008854B9" w:rsidRDefault="00DE1272">
    <w:pPr>
      <w:pStyle w:val="Header"/>
    </w:pPr>
    <w:r w:rsidRPr="00DE1272">
      <w:rPr>
        <w:noProof/>
      </w:rPr>
      <w:drawing>
        <wp:anchor distT="0" distB="0" distL="114300" distR="114300" simplePos="0" relativeHeight="251659264" behindDoc="0" locked="0" layoutInCell="1" allowOverlap="1" wp14:anchorId="5B209715" wp14:editId="115C3CBD">
          <wp:simplePos x="0" y="0"/>
          <wp:positionH relativeFrom="column">
            <wp:posOffset>5447665</wp:posOffset>
          </wp:positionH>
          <wp:positionV relativeFrom="paragraph">
            <wp:posOffset>-60537</wp:posOffset>
          </wp:positionV>
          <wp:extent cx="1339850" cy="495935"/>
          <wp:effectExtent l="0" t="0" r="6350" b="0"/>
          <wp:wrapSquare wrapText="bothSides"/>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a:blip r:embed="rId1"/>
                  <a:stretch>
                    <a:fillRect/>
                  </a:stretch>
                </pic:blipFill>
                <pic:spPr bwMode="auto">
                  <a:xfrm>
                    <a:off x="0" y="0"/>
                    <a:ext cx="1339850" cy="495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1272">
      <w:rPr>
        <w:noProof/>
      </w:rPr>
      <w:drawing>
        <wp:anchor distT="0" distB="0" distL="114300" distR="114300" simplePos="0" relativeHeight="251660288" behindDoc="1" locked="0" layoutInCell="1" allowOverlap="1" wp14:anchorId="178BE03B" wp14:editId="6BF9B3EF">
          <wp:simplePos x="0" y="0"/>
          <wp:positionH relativeFrom="column">
            <wp:posOffset>0</wp:posOffset>
          </wp:positionH>
          <wp:positionV relativeFrom="paragraph">
            <wp:posOffset>125942</wp:posOffset>
          </wp:positionV>
          <wp:extent cx="5392420" cy="182880"/>
          <wp:effectExtent l="0" t="0" r="508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37144" t="-12568" b="-3"/>
                  <a:stretch/>
                </pic:blipFill>
                <pic:spPr bwMode="auto">
                  <a:xfrm>
                    <a:off x="0" y="0"/>
                    <a:ext cx="5392420"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53877"/>
    <w:multiLevelType w:val="hybridMultilevel"/>
    <w:tmpl w:val="F374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C4157"/>
    <w:multiLevelType w:val="hybridMultilevel"/>
    <w:tmpl w:val="D9FC4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7" w15:restartNumberingAfterBreak="0">
    <w:nsid w:val="0C2E014A"/>
    <w:multiLevelType w:val="hybridMultilevel"/>
    <w:tmpl w:val="3954C370"/>
    <w:lvl w:ilvl="0" w:tplc="8312B778">
      <w:start w:val="1"/>
      <w:numFmt w:val="lowerLetter"/>
      <w:lvlText w:val="%1."/>
      <w:lvlJc w:val="left"/>
      <w:pPr>
        <w:tabs>
          <w:tab w:val="num" w:pos="720"/>
        </w:tabs>
        <w:ind w:left="720" w:hanging="360"/>
      </w:pPr>
      <w:rPr>
        <w:rFonts w:hint="default"/>
        <w:b/>
        <w:i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62B79"/>
    <w:multiLevelType w:val="hybridMultilevel"/>
    <w:tmpl w:val="F92C998E"/>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9500B"/>
    <w:multiLevelType w:val="hybridMultilevel"/>
    <w:tmpl w:val="EE028B5E"/>
    <w:lvl w:ilvl="0" w:tplc="402E76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A4046"/>
    <w:multiLevelType w:val="hybridMultilevel"/>
    <w:tmpl w:val="3E6066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BF387BBC">
      <w:start w:val="1"/>
      <w:numFmt w:val="decimal"/>
      <w:lvlText w:val="PN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24C0B"/>
    <w:multiLevelType w:val="multilevel"/>
    <w:tmpl w:val="D9FC4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440EFF"/>
    <w:multiLevelType w:val="hybridMultilevel"/>
    <w:tmpl w:val="013A6EAC"/>
    <w:lvl w:ilvl="0" w:tplc="E850DA2C">
      <w:start w:val="1"/>
      <w:numFmt w:val="decimal"/>
      <w:lvlText w:val="PC%1. "/>
      <w:lvlJc w:val="left"/>
      <w:pPr>
        <w:ind w:left="720" w:hanging="360"/>
      </w:pPr>
      <w:rPr>
        <w:rFonts w:ascii="Futura Bk BT" w:hAnsi="Futura Bk BT"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929FA"/>
    <w:multiLevelType w:val="hybridMultilevel"/>
    <w:tmpl w:val="0E4AA5F4"/>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35290"/>
    <w:multiLevelType w:val="hybridMultilevel"/>
    <w:tmpl w:val="27A0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53B69"/>
    <w:multiLevelType w:val="hybridMultilevel"/>
    <w:tmpl w:val="BECE8A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00139"/>
    <w:multiLevelType w:val="hybridMultilevel"/>
    <w:tmpl w:val="4894D6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A9649B"/>
    <w:multiLevelType w:val="hybridMultilevel"/>
    <w:tmpl w:val="C9708160"/>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D2A96"/>
    <w:multiLevelType w:val="hybridMultilevel"/>
    <w:tmpl w:val="9582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76DD3"/>
    <w:multiLevelType w:val="hybridMultilevel"/>
    <w:tmpl w:val="2132D7C0"/>
    <w:lvl w:ilvl="0" w:tplc="0C0C0001">
      <w:start w:val="1"/>
      <w:numFmt w:val="bullet"/>
      <w:lvlText w:val=""/>
      <w:lvlJc w:val="left"/>
      <w:pPr>
        <w:ind w:left="360" w:hanging="360"/>
      </w:pPr>
      <w:rPr>
        <w:rFonts w:ascii="Symbol" w:hAnsi="Symbo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4"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FC51E5"/>
    <w:multiLevelType w:val="multilevel"/>
    <w:tmpl w:val="D7D24970"/>
    <w:lvl w:ilvl="0">
      <w:start w:val="1"/>
      <w:numFmt w:val="decimal"/>
      <w:lvlText w:val="%1."/>
      <w:lvlJc w:val="left"/>
      <w:pPr>
        <w:tabs>
          <w:tab w:val="num" w:pos="284"/>
        </w:tabs>
        <w:ind w:left="284" w:hanging="284"/>
      </w:pPr>
      <w:rPr>
        <w:rFonts w:ascii="Arial Bold" w:hAnsi="Arial Bold"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C141BB2"/>
    <w:multiLevelType w:val="hybridMultilevel"/>
    <w:tmpl w:val="6DB883BE"/>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1" w15:restartNumberingAfterBreak="0">
    <w:nsid w:val="48B50A0E"/>
    <w:multiLevelType w:val="hybridMultilevel"/>
    <w:tmpl w:val="4D2E46CE"/>
    <w:lvl w:ilvl="0" w:tplc="E2600AC6">
      <w:start w:val="1"/>
      <w:numFmt w:val="decimal"/>
      <w:lvlText w:val="%1."/>
      <w:lvlJc w:val="left"/>
      <w:pPr>
        <w:tabs>
          <w:tab w:val="num" w:pos="284"/>
        </w:tabs>
        <w:ind w:left="284" w:hanging="284"/>
      </w:pPr>
      <w:rPr>
        <w:rFonts w:ascii="Arial Bold" w:hAnsi="Arial Bold" w:hint="default"/>
        <w:b/>
        <w:i w:val="0"/>
        <w:sz w:val="18"/>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B3A3E24"/>
    <w:multiLevelType w:val="hybridMultilevel"/>
    <w:tmpl w:val="BEB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7E3A14"/>
    <w:multiLevelType w:val="hybridMultilevel"/>
    <w:tmpl w:val="BD5C2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162015"/>
    <w:multiLevelType w:val="hybridMultilevel"/>
    <w:tmpl w:val="F4003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806D62"/>
    <w:multiLevelType w:val="singleLevel"/>
    <w:tmpl w:val="0CCC5AD0"/>
    <w:lvl w:ilvl="0">
      <w:start w:val="1"/>
      <w:numFmt w:val="decimal"/>
      <w:lvlText w:val="%1."/>
      <w:lvlJc w:val="left"/>
      <w:pPr>
        <w:ind w:left="357" w:hanging="357"/>
      </w:pPr>
      <w:rPr>
        <w:rFonts w:hint="default"/>
      </w:rPr>
    </w:lvl>
  </w:abstractNum>
  <w:abstractNum w:abstractNumId="36" w15:restartNumberingAfterBreak="0">
    <w:nsid w:val="6321480A"/>
    <w:multiLevelType w:val="hybridMultilevel"/>
    <w:tmpl w:val="065E97CE"/>
    <w:lvl w:ilvl="0" w:tplc="E84EBBA0">
      <w:start w:val="1"/>
      <w:numFmt w:val="decimal"/>
      <w:lvlText w:val="%1."/>
      <w:lvlJc w:val="left"/>
      <w:pPr>
        <w:tabs>
          <w:tab w:val="num" w:pos="360"/>
        </w:tabs>
        <w:ind w:left="360" w:hanging="360"/>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C06764E"/>
    <w:multiLevelType w:val="hybridMultilevel"/>
    <w:tmpl w:val="57443E60"/>
    <w:lvl w:ilvl="0" w:tplc="752A3E60">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65696A"/>
    <w:multiLevelType w:val="multilevel"/>
    <w:tmpl w:val="065E97CE"/>
    <w:lvl w:ilvl="0">
      <w:start w:val="1"/>
      <w:numFmt w:val="decimal"/>
      <w:lvlText w:val="%1."/>
      <w:lvlJc w:val="left"/>
      <w:pPr>
        <w:tabs>
          <w:tab w:val="num" w:pos="360"/>
        </w:tabs>
        <w:ind w:left="360" w:hanging="360"/>
      </w:pPr>
      <w:rPr>
        <w:rFonts w:ascii="Arial Bold" w:hAnsi="Arial Bold"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48868CD"/>
    <w:multiLevelType w:val="hybridMultilevel"/>
    <w:tmpl w:val="81C27BD6"/>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CA3529A"/>
    <w:multiLevelType w:val="hybridMultilevel"/>
    <w:tmpl w:val="8E98F72A"/>
    <w:lvl w:ilvl="0" w:tplc="922ADEC8">
      <w:start w:val="1"/>
      <w:numFmt w:val="lowerLetter"/>
      <w:lvlText w:val="%1."/>
      <w:lvlJc w:val="left"/>
      <w:pPr>
        <w:tabs>
          <w:tab w:val="num" w:pos="720"/>
        </w:tabs>
        <w:ind w:left="720" w:hanging="360"/>
      </w:pPr>
      <w:rPr>
        <w:rFonts w:hint="default"/>
        <w:b/>
        <w:i w:val="0"/>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277BF6"/>
    <w:multiLevelType w:val="hybridMultilevel"/>
    <w:tmpl w:val="9E88477C"/>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97522"/>
    <w:multiLevelType w:val="hybridMultilevel"/>
    <w:tmpl w:val="BDDE9CB4"/>
    <w:lvl w:ilvl="0" w:tplc="1C984912">
      <w:start w:val="1"/>
      <w:numFmt w:val="lowerLetter"/>
      <w:lvlText w:val="%1."/>
      <w:lvlJc w:val="left"/>
      <w:pPr>
        <w:tabs>
          <w:tab w:val="num" w:pos="644"/>
        </w:tabs>
        <w:ind w:left="644" w:hanging="360"/>
      </w:pPr>
      <w:rPr>
        <w:rFonts w:hint="default"/>
        <w:b/>
        <w:i w:val="0"/>
        <w:sz w:val="18"/>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24130337">
    <w:abstractNumId w:val="0"/>
  </w:num>
  <w:num w:numId="2" w16cid:durableId="834342333">
    <w:abstractNumId w:val="3"/>
  </w:num>
  <w:num w:numId="3" w16cid:durableId="1938558362">
    <w:abstractNumId w:val="2"/>
  </w:num>
  <w:num w:numId="4" w16cid:durableId="988217496">
    <w:abstractNumId w:val="12"/>
  </w:num>
  <w:num w:numId="5" w16cid:durableId="964307561">
    <w:abstractNumId w:val="8"/>
  </w:num>
  <w:num w:numId="6" w16cid:durableId="1286277185">
    <w:abstractNumId w:val="25"/>
  </w:num>
  <w:num w:numId="7" w16cid:durableId="1054624037">
    <w:abstractNumId w:val="42"/>
  </w:num>
  <w:num w:numId="8" w16cid:durableId="1793746738">
    <w:abstractNumId w:val="23"/>
  </w:num>
  <w:num w:numId="9" w16cid:durableId="759526036">
    <w:abstractNumId w:val="24"/>
  </w:num>
  <w:num w:numId="10" w16cid:durableId="781219580">
    <w:abstractNumId w:val="11"/>
  </w:num>
  <w:num w:numId="11" w16cid:durableId="1940065807">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7686132">
    <w:abstractNumId w:val="30"/>
  </w:num>
  <w:num w:numId="13" w16cid:durableId="1166021609">
    <w:abstractNumId w:val="6"/>
  </w:num>
  <w:num w:numId="14" w16cid:durableId="1126850749">
    <w:abstractNumId w:val="29"/>
  </w:num>
  <w:num w:numId="15" w16cid:durableId="1344941793">
    <w:abstractNumId w:val="41"/>
  </w:num>
  <w:num w:numId="16" w16cid:durableId="1649743629">
    <w:abstractNumId w:val="19"/>
  </w:num>
  <w:num w:numId="17" w16cid:durableId="1956790453">
    <w:abstractNumId w:val="31"/>
  </w:num>
  <w:num w:numId="18" w16cid:durableId="524561297">
    <w:abstractNumId w:val="35"/>
  </w:num>
  <w:num w:numId="19" w16cid:durableId="1716463224">
    <w:abstractNumId w:val="40"/>
  </w:num>
  <w:num w:numId="20" w16cid:durableId="1444694536">
    <w:abstractNumId w:val="27"/>
  </w:num>
  <w:num w:numId="21" w16cid:durableId="1197817489">
    <w:abstractNumId w:val="33"/>
  </w:num>
  <w:num w:numId="22" w16cid:durableId="1213076155">
    <w:abstractNumId w:val="37"/>
  </w:num>
  <w:num w:numId="23" w16cid:durableId="1648628705">
    <w:abstractNumId w:val="34"/>
  </w:num>
  <w:num w:numId="24" w16cid:durableId="1053651032">
    <w:abstractNumId w:val="4"/>
  </w:num>
  <w:num w:numId="25" w16cid:durableId="503279711">
    <w:abstractNumId w:val="9"/>
  </w:num>
  <w:num w:numId="26" w16cid:durableId="108084044">
    <w:abstractNumId w:val="43"/>
  </w:num>
  <w:num w:numId="27" w16cid:durableId="1625622049">
    <w:abstractNumId w:val="39"/>
  </w:num>
  <w:num w:numId="28" w16cid:durableId="210658800">
    <w:abstractNumId w:val="18"/>
  </w:num>
  <w:num w:numId="29" w16cid:durableId="1435856756">
    <w:abstractNumId w:val="15"/>
  </w:num>
  <w:num w:numId="30" w16cid:durableId="411857936">
    <w:abstractNumId w:val="20"/>
  </w:num>
  <w:num w:numId="31" w16cid:durableId="172844120">
    <w:abstractNumId w:val="17"/>
  </w:num>
  <w:num w:numId="32" w16cid:durableId="1270817382">
    <w:abstractNumId w:val="16"/>
  </w:num>
  <w:num w:numId="33" w16cid:durableId="898520358">
    <w:abstractNumId w:val="32"/>
  </w:num>
  <w:num w:numId="34" w16cid:durableId="745803650">
    <w:abstractNumId w:val="10"/>
  </w:num>
  <w:num w:numId="35" w16cid:durableId="1471942038">
    <w:abstractNumId w:val="21"/>
  </w:num>
  <w:num w:numId="36" w16cid:durableId="1321612939">
    <w:abstractNumId w:val="5"/>
  </w:num>
  <w:num w:numId="37" w16cid:durableId="762839793">
    <w:abstractNumId w:val="13"/>
  </w:num>
  <w:num w:numId="38" w16cid:durableId="984354515">
    <w:abstractNumId w:val="14"/>
  </w:num>
  <w:num w:numId="39" w16cid:durableId="571740506">
    <w:abstractNumId w:val="22"/>
  </w:num>
  <w:num w:numId="40" w16cid:durableId="1431657739">
    <w:abstractNumId w:val="36"/>
  </w:num>
  <w:num w:numId="41" w16cid:durableId="1847790969">
    <w:abstractNumId w:val="7"/>
  </w:num>
  <w:num w:numId="42" w16cid:durableId="921178316">
    <w:abstractNumId w:val="28"/>
  </w:num>
  <w:num w:numId="43" w16cid:durableId="1259756329">
    <w:abstractNumId w:val="38"/>
  </w:num>
  <w:num w:numId="44" w16cid:durableId="1121846358">
    <w:abstractNumId w:val="26"/>
  </w:num>
  <w:num w:numId="45" w16cid:durableId="8483693">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23D"/>
    <w:rsid w:val="00005379"/>
    <w:rsid w:val="000060E7"/>
    <w:rsid w:val="00006E91"/>
    <w:rsid w:val="00011C7C"/>
    <w:rsid w:val="000131A8"/>
    <w:rsid w:val="00013FB8"/>
    <w:rsid w:val="00014DEC"/>
    <w:rsid w:val="00014FD3"/>
    <w:rsid w:val="00017688"/>
    <w:rsid w:val="0002351E"/>
    <w:rsid w:val="00024E08"/>
    <w:rsid w:val="00026526"/>
    <w:rsid w:val="00034C1B"/>
    <w:rsid w:val="00035CE4"/>
    <w:rsid w:val="0003776C"/>
    <w:rsid w:val="000419A6"/>
    <w:rsid w:val="000429B8"/>
    <w:rsid w:val="00045D90"/>
    <w:rsid w:val="00047819"/>
    <w:rsid w:val="00054874"/>
    <w:rsid w:val="000558CB"/>
    <w:rsid w:val="00055B08"/>
    <w:rsid w:val="000576FC"/>
    <w:rsid w:val="00060C66"/>
    <w:rsid w:val="00060CDE"/>
    <w:rsid w:val="00071014"/>
    <w:rsid w:val="000717F8"/>
    <w:rsid w:val="0007335C"/>
    <w:rsid w:val="00073977"/>
    <w:rsid w:val="00075437"/>
    <w:rsid w:val="000778F2"/>
    <w:rsid w:val="00081258"/>
    <w:rsid w:val="00082D7B"/>
    <w:rsid w:val="00083365"/>
    <w:rsid w:val="00087488"/>
    <w:rsid w:val="00090E08"/>
    <w:rsid w:val="0009516E"/>
    <w:rsid w:val="00095902"/>
    <w:rsid w:val="00095B1A"/>
    <w:rsid w:val="000966D1"/>
    <w:rsid w:val="0009786A"/>
    <w:rsid w:val="00097BF6"/>
    <w:rsid w:val="000A1154"/>
    <w:rsid w:val="000A4BAB"/>
    <w:rsid w:val="000A6FF4"/>
    <w:rsid w:val="000B3DEE"/>
    <w:rsid w:val="000B7696"/>
    <w:rsid w:val="000C1B8A"/>
    <w:rsid w:val="000C4FDC"/>
    <w:rsid w:val="000D6B63"/>
    <w:rsid w:val="000E3AF9"/>
    <w:rsid w:val="000E48B9"/>
    <w:rsid w:val="000E49C6"/>
    <w:rsid w:val="000E687A"/>
    <w:rsid w:val="000F0103"/>
    <w:rsid w:val="000F1015"/>
    <w:rsid w:val="00111596"/>
    <w:rsid w:val="0011277A"/>
    <w:rsid w:val="00114C92"/>
    <w:rsid w:val="001175B2"/>
    <w:rsid w:val="00122C42"/>
    <w:rsid w:val="00126E1A"/>
    <w:rsid w:val="001306BC"/>
    <w:rsid w:val="00141A48"/>
    <w:rsid w:val="00142D81"/>
    <w:rsid w:val="00142F8F"/>
    <w:rsid w:val="0014423F"/>
    <w:rsid w:val="00145B7F"/>
    <w:rsid w:val="00156B16"/>
    <w:rsid w:val="00157887"/>
    <w:rsid w:val="00165371"/>
    <w:rsid w:val="001653F4"/>
    <w:rsid w:val="00167A29"/>
    <w:rsid w:val="0017057F"/>
    <w:rsid w:val="00170A3B"/>
    <w:rsid w:val="00171333"/>
    <w:rsid w:val="001808BA"/>
    <w:rsid w:val="00181A58"/>
    <w:rsid w:val="00181D87"/>
    <w:rsid w:val="00191333"/>
    <w:rsid w:val="00195D95"/>
    <w:rsid w:val="001A0F89"/>
    <w:rsid w:val="001A4B66"/>
    <w:rsid w:val="001A7FAC"/>
    <w:rsid w:val="001B0516"/>
    <w:rsid w:val="001B3640"/>
    <w:rsid w:val="001B5AB2"/>
    <w:rsid w:val="001B69D1"/>
    <w:rsid w:val="001C4184"/>
    <w:rsid w:val="001C5958"/>
    <w:rsid w:val="001C741F"/>
    <w:rsid w:val="001C7E11"/>
    <w:rsid w:val="001C7EEF"/>
    <w:rsid w:val="001D0ED7"/>
    <w:rsid w:val="001E046B"/>
    <w:rsid w:val="001E51B6"/>
    <w:rsid w:val="001E58C4"/>
    <w:rsid w:val="001F5FB7"/>
    <w:rsid w:val="001F6222"/>
    <w:rsid w:val="002050DC"/>
    <w:rsid w:val="00212985"/>
    <w:rsid w:val="0021563B"/>
    <w:rsid w:val="00216FF3"/>
    <w:rsid w:val="002215C7"/>
    <w:rsid w:val="0022380E"/>
    <w:rsid w:val="002247F3"/>
    <w:rsid w:val="00224920"/>
    <w:rsid w:val="00224D48"/>
    <w:rsid w:val="002268FA"/>
    <w:rsid w:val="00233436"/>
    <w:rsid w:val="00233E83"/>
    <w:rsid w:val="00236E76"/>
    <w:rsid w:val="002418CC"/>
    <w:rsid w:val="00242F1E"/>
    <w:rsid w:val="00243D5B"/>
    <w:rsid w:val="00264BFF"/>
    <w:rsid w:val="002715D4"/>
    <w:rsid w:val="00273C07"/>
    <w:rsid w:val="00273D2E"/>
    <w:rsid w:val="00275785"/>
    <w:rsid w:val="00280255"/>
    <w:rsid w:val="00285198"/>
    <w:rsid w:val="0028591E"/>
    <w:rsid w:val="00286EC3"/>
    <w:rsid w:val="002929D0"/>
    <w:rsid w:val="002932C7"/>
    <w:rsid w:val="00294FEF"/>
    <w:rsid w:val="00296A7C"/>
    <w:rsid w:val="00296C94"/>
    <w:rsid w:val="002A00FB"/>
    <w:rsid w:val="002A1B87"/>
    <w:rsid w:val="002A6A64"/>
    <w:rsid w:val="002B0496"/>
    <w:rsid w:val="002B5D7A"/>
    <w:rsid w:val="002B6142"/>
    <w:rsid w:val="002C5ABA"/>
    <w:rsid w:val="002C6A36"/>
    <w:rsid w:val="002D4EA8"/>
    <w:rsid w:val="002E76AA"/>
    <w:rsid w:val="002F1A20"/>
    <w:rsid w:val="002F31C0"/>
    <w:rsid w:val="002F3916"/>
    <w:rsid w:val="00300E91"/>
    <w:rsid w:val="00302100"/>
    <w:rsid w:val="003040A0"/>
    <w:rsid w:val="00305C0E"/>
    <w:rsid w:val="0031023C"/>
    <w:rsid w:val="00310EC6"/>
    <w:rsid w:val="003123DD"/>
    <w:rsid w:val="003129C0"/>
    <w:rsid w:val="00314947"/>
    <w:rsid w:val="00317252"/>
    <w:rsid w:val="003232FD"/>
    <w:rsid w:val="00326FF4"/>
    <w:rsid w:val="00327310"/>
    <w:rsid w:val="00330260"/>
    <w:rsid w:val="00332110"/>
    <w:rsid w:val="00342D55"/>
    <w:rsid w:val="00351726"/>
    <w:rsid w:val="003536D4"/>
    <w:rsid w:val="00354137"/>
    <w:rsid w:val="0036235B"/>
    <w:rsid w:val="00366C5E"/>
    <w:rsid w:val="0037446F"/>
    <w:rsid w:val="00375145"/>
    <w:rsid w:val="003804F7"/>
    <w:rsid w:val="00382B03"/>
    <w:rsid w:val="00382DB6"/>
    <w:rsid w:val="00386D06"/>
    <w:rsid w:val="0039598C"/>
    <w:rsid w:val="003A07B6"/>
    <w:rsid w:val="003B56F2"/>
    <w:rsid w:val="003B7CE4"/>
    <w:rsid w:val="003C0C47"/>
    <w:rsid w:val="003C6F94"/>
    <w:rsid w:val="003C7B6B"/>
    <w:rsid w:val="003D1474"/>
    <w:rsid w:val="003D1F94"/>
    <w:rsid w:val="003D2567"/>
    <w:rsid w:val="003D2EC0"/>
    <w:rsid w:val="003D5C9C"/>
    <w:rsid w:val="003D60A0"/>
    <w:rsid w:val="003E36B7"/>
    <w:rsid w:val="003E6726"/>
    <w:rsid w:val="003E6B46"/>
    <w:rsid w:val="003F1637"/>
    <w:rsid w:val="003F263D"/>
    <w:rsid w:val="003F3628"/>
    <w:rsid w:val="003F4C68"/>
    <w:rsid w:val="004049AD"/>
    <w:rsid w:val="004052E2"/>
    <w:rsid w:val="00405A98"/>
    <w:rsid w:val="00414309"/>
    <w:rsid w:val="0041470E"/>
    <w:rsid w:val="00414FEF"/>
    <w:rsid w:val="00415E03"/>
    <w:rsid w:val="004160DF"/>
    <w:rsid w:val="00420BE0"/>
    <w:rsid w:val="00421CCA"/>
    <w:rsid w:val="00423854"/>
    <w:rsid w:val="0042487A"/>
    <w:rsid w:val="00425D36"/>
    <w:rsid w:val="004264AC"/>
    <w:rsid w:val="00426FFE"/>
    <w:rsid w:val="004375C0"/>
    <w:rsid w:val="00437719"/>
    <w:rsid w:val="00437E82"/>
    <w:rsid w:val="00440EAE"/>
    <w:rsid w:val="0045096A"/>
    <w:rsid w:val="0045161E"/>
    <w:rsid w:val="00452214"/>
    <w:rsid w:val="00452D7C"/>
    <w:rsid w:val="004533B0"/>
    <w:rsid w:val="0045681E"/>
    <w:rsid w:val="004609C6"/>
    <w:rsid w:val="0046636A"/>
    <w:rsid w:val="004703DE"/>
    <w:rsid w:val="00475941"/>
    <w:rsid w:val="004819E3"/>
    <w:rsid w:val="00481A5E"/>
    <w:rsid w:val="00482F7B"/>
    <w:rsid w:val="00485D27"/>
    <w:rsid w:val="004926EB"/>
    <w:rsid w:val="004931EE"/>
    <w:rsid w:val="004A6485"/>
    <w:rsid w:val="004A755E"/>
    <w:rsid w:val="004B458A"/>
    <w:rsid w:val="004C1063"/>
    <w:rsid w:val="004C1301"/>
    <w:rsid w:val="004C1839"/>
    <w:rsid w:val="004C2626"/>
    <w:rsid w:val="004C2C44"/>
    <w:rsid w:val="004C3C6F"/>
    <w:rsid w:val="004C4731"/>
    <w:rsid w:val="004D086A"/>
    <w:rsid w:val="004D198A"/>
    <w:rsid w:val="004D31BA"/>
    <w:rsid w:val="004D50AB"/>
    <w:rsid w:val="004E3E97"/>
    <w:rsid w:val="004E51DD"/>
    <w:rsid w:val="004E5319"/>
    <w:rsid w:val="004E5D26"/>
    <w:rsid w:val="004F3449"/>
    <w:rsid w:val="004F4F46"/>
    <w:rsid w:val="004F78CF"/>
    <w:rsid w:val="0050108F"/>
    <w:rsid w:val="00503CED"/>
    <w:rsid w:val="00504718"/>
    <w:rsid w:val="00504797"/>
    <w:rsid w:val="0051260E"/>
    <w:rsid w:val="005143E9"/>
    <w:rsid w:val="00515C0D"/>
    <w:rsid w:val="00520D1A"/>
    <w:rsid w:val="0052389B"/>
    <w:rsid w:val="00523933"/>
    <w:rsid w:val="00526FEC"/>
    <w:rsid w:val="005304F8"/>
    <w:rsid w:val="0053320B"/>
    <w:rsid w:val="00533A3B"/>
    <w:rsid w:val="0054666B"/>
    <w:rsid w:val="005536B2"/>
    <w:rsid w:val="005554E7"/>
    <w:rsid w:val="00561E8F"/>
    <w:rsid w:val="005659FD"/>
    <w:rsid w:val="00567BE6"/>
    <w:rsid w:val="00570266"/>
    <w:rsid w:val="00570283"/>
    <w:rsid w:val="0057409D"/>
    <w:rsid w:val="0058244A"/>
    <w:rsid w:val="00583519"/>
    <w:rsid w:val="005939CD"/>
    <w:rsid w:val="005A0F1E"/>
    <w:rsid w:val="005A18DD"/>
    <w:rsid w:val="005A1AEA"/>
    <w:rsid w:val="005A37D3"/>
    <w:rsid w:val="005A562F"/>
    <w:rsid w:val="005A5BA8"/>
    <w:rsid w:val="005B0278"/>
    <w:rsid w:val="005B1082"/>
    <w:rsid w:val="005B3E78"/>
    <w:rsid w:val="005B488A"/>
    <w:rsid w:val="005B730C"/>
    <w:rsid w:val="005C6F4A"/>
    <w:rsid w:val="005C754B"/>
    <w:rsid w:val="005D13A8"/>
    <w:rsid w:val="005D2613"/>
    <w:rsid w:val="005D3107"/>
    <w:rsid w:val="005D7DED"/>
    <w:rsid w:val="005F36E6"/>
    <w:rsid w:val="00600B3E"/>
    <w:rsid w:val="00601D68"/>
    <w:rsid w:val="006022D7"/>
    <w:rsid w:val="00602AE9"/>
    <w:rsid w:val="00603A91"/>
    <w:rsid w:val="0060494E"/>
    <w:rsid w:val="00614263"/>
    <w:rsid w:val="0061507D"/>
    <w:rsid w:val="00616837"/>
    <w:rsid w:val="00616AD7"/>
    <w:rsid w:val="0062164C"/>
    <w:rsid w:val="0062385D"/>
    <w:rsid w:val="006252E8"/>
    <w:rsid w:val="006404F2"/>
    <w:rsid w:val="00646B82"/>
    <w:rsid w:val="0065245B"/>
    <w:rsid w:val="00652DF8"/>
    <w:rsid w:val="00662450"/>
    <w:rsid w:val="006652C4"/>
    <w:rsid w:val="00666688"/>
    <w:rsid w:val="00667235"/>
    <w:rsid w:val="00667F5D"/>
    <w:rsid w:val="0067076A"/>
    <w:rsid w:val="00671E80"/>
    <w:rsid w:val="00673051"/>
    <w:rsid w:val="00674319"/>
    <w:rsid w:val="0067594E"/>
    <w:rsid w:val="00677236"/>
    <w:rsid w:val="00685802"/>
    <w:rsid w:val="00691591"/>
    <w:rsid w:val="00692641"/>
    <w:rsid w:val="0069626A"/>
    <w:rsid w:val="00697F9B"/>
    <w:rsid w:val="006A2D4D"/>
    <w:rsid w:val="006A3D3B"/>
    <w:rsid w:val="006A44BB"/>
    <w:rsid w:val="006A4E39"/>
    <w:rsid w:val="006A7E51"/>
    <w:rsid w:val="006B5498"/>
    <w:rsid w:val="006B7D59"/>
    <w:rsid w:val="006C0B5F"/>
    <w:rsid w:val="006C669C"/>
    <w:rsid w:val="006E47A4"/>
    <w:rsid w:val="006E4D82"/>
    <w:rsid w:val="006E768B"/>
    <w:rsid w:val="006F0895"/>
    <w:rsid w:val="0070151F"/>
    <w:rsid w:val="00706952"/>
    <w:rsid w:val="00706FD1"/>
    <w:rsid w:val="00712B64"/>
    <w:rsid w:val="00716B06"/>
    <w:rsid w:val="00721BC2"/>
    <w:rsid w:val="007237A8"/>
    <w:rsid w:val="00724B10"/>
    <w:rsid w:val="00726262"/>
    <w:rsid w:val="00740D4A"/>
    <w:rsid w:val="0074124C"/>
    <w:rsid w:val="00742DFA"/>
    <w:rsid w:val="00743DB9"/>
    <w:rsid w:val="00743E28"/>
    <w:rsid w:val="007473BC"/>
    <w:rsid w:val="0075100E"/>
    <w:rsid w:val="00753656"/>
    <w:rsid w:val="00754228"/>
    <w:rsid w:val="00755138"/>
    <w:rsid w:val="00760444"/>
    <w:rsid w:val="00766383"/>
    <w:rsid w:val="0077203D"/>
    <w:rsid w:val="007742D0"/>
    <w:rsid w:val="00774DEF"/>
    <w:rsid w:val="00774EB3"/>
    <w:rsid w:val="007841DB"/>
    <w:rsid w:val="00785B01"/>
    <w:rsid w:val="00785B47"/>
    <w:rsid w:val="0078715D"/>
    <w:rsid w:val="0079404B"/>
    <w:rsid w:val="00794821"/>
    <w:rsid w:val="007961DA"/>
    <w:rsid w:val="00797C69"/>
    <w:rsid w:val="007A0EAE"/>
    <w:rsid w:val="007A3EBA"/>
    <w:rsid w:val="007A60D9"/>
    <w:rsid w:val="007C19B6"/>
    <w:rsid w:val="007C7EB2"/>
    <w:rsid w:val="007D0987"/>
    <w:rsid w:val="007D301A"/>
    <w:rsid w:val="007D31FC"/>
    <w:rsid w:val="007D41AD"/>
    <w:rsid w:val="007D4522"/>
    <w:rsid w:val="007D5815"/>
    <w:rsid w:val="007D5D6E"/>
    <w:rsid w:val="007D6FA3"/>
    <w:rsid w:val="007E1C70"/>
    <w:rsid w:val="007E307C"/>
    <w:rsid w:val="007E3537"/>
    <w:rsid w:val="007E4178"/>
    <w:rsid w:val="007F05BB"/>
    <w:rsid w:val="007F1813"/>
    <w:rsid w:val="007F2851"/>
    <w:rsid w:val="007F67D6"/>
    <w:rsid w:val="00801A28"/>
    <w:rsid w:val="00814AB9"/>
    <w:rsid w:val="008162EB"/>
    <w:rsid w:val="00820383"/>
    <w:rsid w:val="0082302D"/>
    <w:rsid w:val="008271C2"/>
    <w:rsid w:val="00827520"/>
    <w:rsid w:val="008324B7"/>
    <w:rsid w:val="008325BD"/>
    <w:rsid w:val="00835744"/>
    <w:rsid w:val="00836B62"/>
    <w:rsid w:val="00841F7D"/>
    <w:rsid w:val="0084326C"/>
    <w:rsid w:val="00843F83"/>
    <w:rsid w:val="008529F3"/>
    <w:rsid w:val="0085333B"/>
    <w:rsid w:val="00854AF7"/>
    <w:rsid w:val="00864510"/>
    <w:rsid w:val="00866653"/>
    <w:rsid w:val="00875C07"/>
    <w:rsid w:val="00875F48"/>
    <w:rsid w:val="008806C0"/>
    <w:rsid w:val="0088091A"/>
    <w:rsid w:val="00882D9E"/>
    <w:rsid w:val="008854B9"/>
    <w:rsid w:val="008A0500"/>
    <w:rsid w:val="008A2BE9"/>
    <w:rsid w:val="008A412C"/>
    <w:rsid w:val="008A450B"/>
    <w:rsid w:val="008A6253"/>
    <w:rsid w:val="008A7092"/>
    <w:rsid w:val="008B184E"/>
    <w:rsid w:val="008B18ED"/>
    <w:rsid w:val="008C0763"/>
    <w:rsid w:val="008C2ADE"/>
    <w:rsid w:val="008C2C6B"/>
    <w:rsid w:val="008C74DF"/>
    <w:rsid w:val="008C7F4C"/>
    <w:rsid w:val="008D599B"/>
    <w:rsid w:val="008D7605"/>
    <w:rsid w:val="008E318B"/>
    <w:rsid w:val="008E7E4E"/>
    <w:rsid w:val="008F11BA"/>
    <w:rsid w:val="008F1DB6"/>
    <w:rsid w:val="008F23A9"/>
    <w:rsid w:val="008F3804"/>
    <w:rsid w:val="008F3FC3"/>
    <w:rsid w:val="008F7557"/>
    <w:rsid w:val="008F76A7"/>
    <w:rsid w:val="008F7F58"/>
    <w:rsid w:val="0090097A"/>
    <w:rsid w:val="009044C7"/>
    <w:rsid w:val="00905F10"/>
    <w:rsid w:val="00907ACC"/>
    <w:rsid w:val="00910127"/>
    <w:rsid w:val="00911483"/>
    <w:rsid w:val="009248DD"/>
    <w:rsid w:val="00925402"/>
    <w:rsid w:val="009331CC"/>
    <w:rsid w:val="0093357E"/>
    <w:rsid w:val="009336D9"/>
    <w:rsid w:val="0093682C"/>
    <w:rsid w:val="00945C88"/>
    <w:rsid w:val="009501A5"/>
    <w:rsid w:val="00955098"/>
    <w:rsid w:val="0095510C"/>
    <w:rsid w:val="009572A2"/>
    <w:rsid w:val="0096758E"/>
    <w:rsid w:val="00970364"/>
    <w:rsid w:val="0097159F"/>
    <w:rsid w:val="009725BB"/>
    <w:rsid w:val="009740FE"/>
    <w:rsid w:val="00976F24"/>
    <w:rsid w:val="00982E4A"/>
    <w:rsid w:val="0098484D"/>
    <w:rsid w:val="00985AF7"/>
    <w:rsid w:val="00986D4D"/>
    <w:rsid w:val="009903B2"/>
    <w:rsid w:val="0099070D"/>
    <w:rsid w:val="0099283D"/>
    <w:rsid w:val="00993BCF"/>
    <w:rsid w:val="00993D63"/>
    <w:rsid w:val="009A1C66"/>
    <w:rsid w:val="009B18DB"/>
    <w:rsid w:val="009B2431"/>
    <w:rsid w:val="009B4357"/>
    <w:rsid w:val="009B560C"/>
    <w:rsid w:val="009C34D2"/>
    <w:rsid w:val="009C3E0A"/>
    <w:rsid w:val="009D2F03"/>
    <w:rsid w:val="009D40D5"/>
    <w:rsid w:val="009D6A5B"/>
    <w:rsid w:val="009D765F"/>
    <w:rsid w:val="009E0024"/>
    <w:rsid w:val="009E0ED9"/>
    <w:rsid w:val="009E1B8F"/>
    <w:rsid w:val="009E264E"/>
    <w:rsid w:val="009E26F7"/>
    <w:rsid w:val="009E2C68"/>
    <w:rsid w:val="009E4002"/>
    <w:rsid w:val="009E4CA0"/>
    <w:rsid w:val="009E5CC4"/>
    <w:rsid w:val="009F287F"/>
    <w:rsid w:val="009F2960"/>
    <w:rsid w:val="00A00D71"/>
    <w:rsid w:val="00A01935"/>
    <w:rsid w:val="00A112CD"/>
    <w:rsid w:val="00A11B8D"/>
    <w:rsid w:val="00A130DB"/>
    <w:rsid w:val="00A1418B"/>
    <w:rsid w:val="00A16B0C"/>
    <w:rsid w:val="00A2045C"/>
    <w:rsid w:val="00A21252"/>
    <w:rsid w:val="00A220FC"/>
    <w:rsid w:val="00A24B80"/>
    <w:rsid w:val="00A26D37"/>
    <w:rsid w:val="00A27876"/>
    <w:rsid w:val="00A30D1C"/>
    <w:rsid w:val="00A3390D"/>
    <w:rsid w:val="00A34F4E"/>
    <w:rsid w:val="00A360D8"/>
    <w:rsid w:val="00A429CA"/>
    <w:rsid w:val="00A518F7"/>
    <w:rsid w:val="00A5262B"/>
    <w:rsid w:val="00A54A88"/>
    <w:rsid w:val="00A55257"/>
    <w:rsid w:val="00A57A2A"/>
    <w:rsid w:val="00A6555E"/>
    <w:rsid w:val="00A671B6"/>
    <w:rsid w:val="00A747FA"/>
    <w:rsid w:val="00A80ED6"/>
    <w:rsid w:val="00A81BA5"/>
    <w:rsid w:val="00A82355"/>
    <w:rsid w:val="00A8431E"/>
    <w:rsid w:val="00A85C8D"/>
    <w:rsid w:val="00A9301D"/>
    <w:rsid w:val="00A930DA"/>
    <w:rsid w:val="00A94E9B"/>
    <w:rsid w:val="00A9538B"/>
    <w:rsid w:val="00AA163A"/>
    <w:rsid w:val="00AA1B8B"/>
    <w:rsid w:val="00AA1FC0"/>
    <w:rsid w:val="00AB5AFA"/>
    <w:rsid w:val="00AB75C2"/>
    <w:rsid w:val="00AB77D1"/>
    <w:rsid w:val="00AC02A0"/>
    <w:rsid w:val="00AC136E"/>
    <w:rsid w:val="00AC38CE"/>
    <w:rsid w:val="00AC46C1"/>
    <w:rsid w:val="00AD2736"/>
    <w:rsid w:val="00AD2BBE"/>
    <w:rsid w:val="00AD5CEB"/>
    <w:rsid w:val="00AE0384"/>
    <w:rsid w:val="00AE4D12"/>
    <w:rsid w:val="00AE7284"/>
    <w:rsid w:val="00AF27D3"/>
    <w:rsid w:val="00AF5228"/>
    <w:rsid w:val="00B02359"/>
    <w:rsid w:val="00B04E0A"/>
    <w:rsid w:val="00B07618"/>
    <w:rsid w:val="00B1249A"/>
    <w:rsid w:val="00B143FD"/>
    <w:rsid w:val="00B14DE5"/>
    <w:rsid w:val="00B15A13"/>
    <w:rsid w:val="00B16BBE"/>
    <w:rsid w:val="00B17030"/>
    <w:rsid w:val="00B22958"/>
    <w:rsid w:val="00B326BF"/>
    <w:rsid w:val="00B35035"/>
    <w:rsid w:val="00B4185D"/>
    <w:rsid w:val="00B446B1"/>
    <w:rsid w:val="00B45996"/>
    <w:rsid w:val="00B477C9"/>
    <w:rsid w:val="00B5222A"/>
    <w:rsid w:val="00B56C9F"/>
    <w:rsid w:val="00B60276"/>
    <w:rsid w:val="00B62EF3"/>
    <w:rsid w:val="00B62FCE"/>
    <w:rsid w:val="00B65A5F"/>
    <w:rsid w:val="00B75E70"/>
    <w:rsid w:val="00B83227"/>
    <w:rsid w:val="00B83B5C"/>
    <w:rsid w:val="00B91A60"/>
    <w:rsid w:val="00B93289"/>
    <w:rsid w:val="00B95D7A"/>
    <w:rsid w:val="00BA49A8"/>
    <w:rsid w:val="00BB5D2C"/>
    <w:rsid w:val="00BB61B5"/>
    <w:rsid w:val="00BB7E03"/>
    <w:rsid w:val="00BC51D9"/>
    <w:rsid w:val="00BC63D3"/>
    <w:rsid w:val="00BC70C0"/>
    <w:rsid w:val="00BF2F1A"/>
    <w:rsid w:val="00BF4379"/>
    <w:rsid w:val="00BF6BD1"/>
    <w:rsid w:val="00BF7A1E"/>
    <w:rsid w:val="00C012D5"/>
    <w:rsid w:val="00C02211"/>
    <w:rsid w:val="00C02C5E"/>
    <w:rsid w:val="00C02D69"/>
    <w:rsid w:val="00C02EE2"/>
    <w:rsid w:val="00C07390"/>
    <w:rsid w:val="00C07E3B"/>
    <w:rsid w:val="00C10AD4"/>
    <w:rsid w:val="00C230A5"/>
    <w:rsid w:val="00C307FB"/>
    <w:rsid w:val="00C35DDE"/>
    <w:rsid w:val="00C403B1"/>
    <w:rsid w:val="00C45B83"/>
    <w:rsid w:val="00C45F0D"/>
    <w:rsid w:val="00C46A8F"/>
    <w:rsid w:val="00C5064D"/>
    <w:rsid w:val="00C50A76"/>
    <w:rsid w:val="00C61BFE"/>
    <w:rsid w:val="00C6465D"/>
    <w:rsid w:val="00C66246"/>
    <w:rsid w:val="00C72149"/>
    <w:rsid w:val="00C72544"/>
    <w:rsid w:val="00C7406E"/>
    <w:rsid w:val="00C81302"/>
    <w:rsid w:val="00C82BA8"/>
    <w:rsid w:val="00C841F2"/>
    <w:rsid w:val="00C861AB"/>
    <w:rsid w:val="00C934AA"/>
    <w:rsid w:val="00C93CDF"/>
    <w:rsid w:val="00CA42DF"/>
    <w:rsid w:val="00CB3077"/>
    <w:rsid w:val="00CB4AD6"/>
    <w:rsid w:val="00CB63D1"/>
    <w:rsid w:val="00CB7236"/>
    <w:rsid w:val="00CB7EAD"/>
    <w:rsid w:val="00CC71D9"/>
    <w:rsid w:val="00CD0307"/>
    <w:rsid w:val="00CD0F8E"/>
    <w:rsid w:val="00CE6710"/>
    <w:rsid w:val="00CE6901"/>
    <w:rsid w:val="00CF2B2D"/>
    <w:rsid w:val="00CF4811"/>
    <w:rsid w:val="00D14D50"/>
    <w:rsid w:val="00D15FD4"/>
    <w:rsid w:val="00D201E0"/>
    <w:rsid w:val="00D25A1F"/>
    <w:rsid w:val="00D26F3B"/>
    <w:rsid w:val="00D30929"/>
    <w:rsid w:val="00D31240"/>
    <w:rsid w:val="00D35E6A"/>
    <w:rsid w:val="00D51B34"/>
    <w:rsid w:val="00D562F6"/>
    <w:rsid w:val="00D61DB2"/>
    <w:rsid w:val="00D62418"/>
    <w:rsid w:val="00D62BC5"/>
    <w:rsid w:val="00D64585"/>
    <w:rsid w:val="00D66D77"/>
    <w:rsid w:val="00D7449C"/>
    <w:rsid w:val="00D77233"/>
    <w:rsid w:val="00D8028E"/>
    <w:rsid w:val="00D8356A"/>
    <w:rsid w:val="00D83AA1"/>
    <w:rsid w:val="00D85208"/>
    <w:rsid w:val="00D90D8C"/>
    <w:rsid w:val="00D91CEE"/>
    <w:rsid w:val="00D93093"/>
    <w:rsid w:val="00D94C15"/>
    <w:rsid w:val="00D956DA"/>
    <w:rsid w:val="00D96619"/>
    <w:rsid w:val="00D96651"/>
    <w:rsid w:val="00DA43CD"/>
    <w:rsid w:val="00DA6490"/>
    <w:rsid w:val="00DB0F83"/>
    <w:rsid w:val="00DB35BD"/>
    <w:rsid w:val="00DB4CA1"/>
    <w:rsid w:val="00DB535B"/>
    <w:rsid w:val="00DC068A"/>
    <w:rsid w:val="00DC0E94"/>
    <w:rsid w:val="00DC4EAE"/>
    <w:rsid w:val="00DC6D8F"/>
    <w:rsid w:val="00DC766D"/>
    <w:rsid w:val="00DC7F62"/>
    <w:rsid w:val="00DD3DD6"/>
    <w:rsid w:val="00DD480D"/>
    <w:rsid w:val="00DD56FB"/>
    <w:rsid w:val="00DD6014"/>
    <w:rsid w:val="00DE1243"/>
    <w:rsid w:val="00DE1272"/>
    <w:rsid w:val="00DE2EC1"/>
    <w:rsid w:val="00DE3B14"/>
    <w:rsid w:val="00DE5070"/>
    <w:rsid w:val="00DE5754"/>
    <w:rsid w:val="00DE5DD9"/>
    <w:rsid w:val="00DF720D"/>
    <w:rsid w:val="00E014B3"/>
    <w:rsid w:val="00E01C00"/>
    <w:rsid w:val="00E11696"/>
    <w:rsid w:val="00E14A35"/>
    <w:rsid w:val="00E15262"/>
    <w:rsid w:val="00E246C7"/>
    <w:rsid w:val="00E24A3B"/>
    <w:rsid w:val="00E24B1C"/>
    <w:rsid w:val="00E2562D"/>
    <w:rsid w:val="00E30B74"/>
    <w:rsid w:val="00E331C2"/>
    <w:rsid w:val="00E3565B"/>
    <w:rsid w:val="00E36917"/>
    <w:rsid w:val="00E468AC"/>
    <w:rsid w:val="00E50175"/>
    <w:rsid w:val="00E55370"/>
    <w:rsid w:val="00E60922"/>
    <w:rsid w:val="00E60DD1"/>
    <w:rsid w:val="00E62605"/>
    <w:rsid w:val="00E62794"/>
    <w:rsid w:val="00E70F00"/>
    <w:rsid w:val="00E714F0"/>
    <w:rsid w:val="00E7668C"/>
    <w:rsid w:val="00E83A50"/>
    <w:rsid w:val="00E93510"/>
    <w:rsid w:val="00E96DE2"/>
    <w:rsid w:val="00E96E2B"/>
    <w:rsid w:val="00EA2F74"/>
    <w:rsid w:val="00EA335F"/>
    <w:rsid w:val="00EB400D"/>
    <w:rsid w:val="00EC092C"/>
    <w:rsid w:val="00EC2735"/>
    <w:rsid w:val="00EC5093"/>
    <w:rsid w:val="00EC53CF"/>
    <w:rsid w:val="00EC72D2"/>
    <w:rsid w:val="00ED20E7"/>
    <w:rsid w:val="00ED3BB2"/>
    <w:rsid w:val="00ED3C6B"/>
    <w:rsid w:val="00ED6DD0"/>
    <w:rsid w:val="00EE294E"/>
    <w:rsid w:val="00EE3FDD"/>
    <w:rsid w:val="00EE4245"/>
    <w:rsid w:val="00EE62C3"/>
    <w:rsid w:val="00EE7559"/>
    <w:rsid w:val="00EF29A8"/>
    <w:rsid w:val="00EF2A2D"/>
    <w:rsid w:val="00EF3D2C"/>
    <w:rsid w:val="00EF4200"/>
    <w:rsid w:val="00EF5821"/>
    <w:rsid w:val="00EF6EF0"/>
    <w:rsid w:val="00F00AF7"/>
    <w:rsid w:val="00F00F38"/>
    <w:rsid w:val="00F0447D"/>
    <w:rsid w:val="00F079AF"/>
    <w:rsid w:val="00F104D4"/>
    <w:rsid w:val="00F156EF"/>
    <w:rsid w:val="00F2157C"/>
    <w:rsid w:val="00F22973"/>
    <w:rsid w:val="00F23DCA"/>
    <w:rsid w:val="00F241EC"/>
    <w:rsid w:val="00F326C6"/>
    <w:rsid w:val="00F32F53"/>
    <w:rsid w:val="00F352A0"/>
    <w:rsid w:val="00F42794"/>
    <w:rsid w:val="00F47038"/>
    <w:rsid w:val="00F476A5"/>
    <w:rsid w:val="00F50450"/>
    <w:rsid w:val="00F51353"/>
    <w:rsid w:val="00F5153F"/>
    <w:rsid w:val="00F54010"/>
    <w:rsid w:val="00F541F4"/>
    <w:rsid w:val="00F600D3"/>
    <w:rsid w:val="00F62F1C"/>
    <w:rsid w:val="00F631F5"/>
    <w:rsid w:val="00F64277"/>
    <w:rsid w:val="00F647E3"/>
    <w:rsid w:val="00F65BEC"/>
    <w:rsid w:val="00F669BD"/>
    <w:rsid w:val="00F66AD4"/>
    <w:rsid w:val="00F71CB0"/>
    <w:rsid w:val="00F71DA6"/>
    <w:rsid w:val="00F7554F"/>
    <w:rsid w:val="00F76952"/>
    <w:rsid w:val="00F7783E"/>
    <w:rsid w:val="00F80C1D"/>
    <w:rsid w:val="00F833DC"/>
    <w:rsid w:val="00F92640"/>
    <w:rsid w:val="00F943BC"/>
    <w:rsid w:val="00FA0B5C"/>
    <w:rsid w:val="00FA67AB"/>
    <w:rsid w:val="00FB037F"/>
    <w:rsid w:val="00FC1119"/>
    <w:rsid w:val="00FD1B0D"/>
    <w:rsid w:val="00FD5F68"/>
    <w:rsid w:val="00FE1C99"/>
    <w:rsid w:val="00FE3990"/>
    <w:rsid w:val="00FE75AE"/>
    <w:rsid w:val="00FF1B43"/>
    <w:rsid w:val="00FF7619"/>
  </w:rsids>
  <m:mathPr>
    <m:mathFont m:val="Cambria Math"/>
    <m:brkBin m:val="before"/>
    <m:brkBinSub m:val="--"/>
    <m:smallFrac m:val="0"/>
    <m:dispDef m:val="0"/>
    <m:lMargin m:val="0"/>
    <m:rMargin m:val="0"/>
    <m:defJc m:val="centerGroup"/>
    <m:wrapRight/>
    <m:intLim m:val="subSup"/>
    <m:naryLim m:val="subSup"/>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0A98A"/>
  <w15:docId w15:val="{2EA98212-8AC6-4F49-ADBD-27344F83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1B8D"/>
    <w:pPr>
      <w:spacing w:after="120" w:line="280" w:lineRule="exact"/>
    </w:pPr>
    <w:rPr>
      <w:rFonts w:ascii="Times New Roman" w:hAnsi="Times New Roman"/>
      <w:lang w:val="fr-CA"/>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rPr>
  </w:style>
  <w:style w:type="paragraph" w:styleId="Heading2">
    <w:name w:val="heading 2"/>
    <w:basedOn w:val="Normal"/>
    <w:next w:val="Normal"/>
    <w:link w:val="Heading2Char"/>
    <w:autoRedefine/>
    <w:uiPriority w:val="9"/>
    <w:unhideWhenUsed/>
    <w:qFormat/>
    <w:rsid w:val="00DE1272"/>
    <w:pPr>
      <w:keepNext/>
      <w:keepLines/>
      <w:outlineLvl w:val="1"/>
    </w:pPr>
    <w:rPr>
      <w:rFonts w:asciiTheme="majorHAnsi" w:eastAsiaTheme="majorEastAsia" w:hAnsiTheme="majorHAnsi" w:cstheme="majorBidi"/>
      <w:color w:val="3F567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rPr>
  </w:style>
  <w:style w:type="paragraph" w:styleId="Heading5">
    <w:name w:val="heading 5"/>
    <w:basedOn w:val="Normal"/>
    <w:next w:val="Normal"/>
    <w:link w:val="Heading5Char"/>
    <w:uiPriority w:val="9"/>
    <w:unhideWhenUsed/>
    <w:qFormat/>
    <w:rsid w:val="0095510C"/>
    <w:pPr>
      <w:keepNext/>
      <w:keepLines/>
      <w:spacing w:before="200" w:after="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DE1272"/>
    <w:rPr>
      <w:rFonts w:asciiTheme="majorHAnsi" w:eastAsiaTheme="majorEastAsia" w:hAnsiTheme="majorHAnsi" w:cstheme="majorBidi"/>
      <w:color w:val="3F567A"/>
      <w:lang w:val="fr-C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B5346A"/>
    <w:pPr>
      <w:tabs>
        <w:tab w:val="center" w:pos="4320"/>
        <w:tab w:val="right" w:pos="8640"/>
      </w:tabs>
    </w:pPr>
  </w:style>
  <w:style w:type="character" w:customStyle="1" w:styleId="HeaderChar">
    <w:name w:val="Header Char"/>
    <w:basedOn w:val="DefaultParagraphFont"/>
    <w:link w:val="Header"/>
    <w:uiPriority w:val="99"/>
    <w:rsid w:val="00B5346A"/>
    <w:rPr>
      <w:rFonts w:ascii="Calibri" w:hAnsi="Calibri"/>
      <w:sz w:val="22"/>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58244A"/>
    <w:pPr>
      <w:spacing w:before="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58244A"/>
    <w:pPr>
      <w:spacing w:after="0"/>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1">
    <w:name w:val="Liste claire1"/>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rPr>
  </w:style>
  <w:style w:type="table" w:customStyle="1" w:styleId="Tramemoyenne1-Accent11">
    <w:name w:val="Trame moyenne 1 - Accent 1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pPr>
    <w:rPr>
      <w:rFonts w:ascii="Arial" w:hAnsi="Arial" w:cs="Arial"/>
      <w:sz w:val="22"/>
      <w:szCs w:val="22"/>
    </w:rPr>
  </w:style>
  <w:style w:type="paragraph" w:customStyle="1" w:styleId="HighlightListBullet">
    <w:name w:val="Highlight List Bullet"/>
    <w:basedOn w:val="Highlight"/>
    <w:qFormat/>
    <w:rsid w:val="0095510C"/>
    <w:pPr>
      <w:numPr>
        <w:numId w:val="3"/>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pPr>
    <w:rPr>
      <w:rFonts w:ascii="Arial" w:hAnsi="Arial" w:cs="Arial"/>
      <w:sz w:val="20"/>
    </w:rPr>
  </w:style>
  <w:style w:type="paragraph" w:styleId="BodyTextIndent">
    <w:name w:val="Body Text Indent"/>
    <w:basedOn w:val="Normal"/>
    <w:link w:val="BodyTextIndentChar"/>
    <w:unhideWhenUsed/>
    <w:rsid w:val="0095510C"/>
    <w:pPr>
      <w:spacing w:before="120"/>
      <w:ind w:left="283"/>
    </w:pPr>
    <w:rPr>
      <w:rFonts w:ascii="Arial" w:hAnsi="Arial"/>
      <w:sz w:val="22"/>
    </w:rPr>
  </w:style>
  <w:style w:type="character" w:customStyle="1" w:styleId="BodyTextIndentChar">
    <w:name w:val="Body Text Indent Char"/>
    <w:basedOn w:val="DefaultParagraphFont"/>
    <w:link w:val="BodyTextIndent"/>
    <w:rsid w:val="0095510C"/>
    <w:rPr>
      <w:rFonts w:ascii="Arial" w:hAnsi="Arial"/>
      <w:sz w:val="22"/>
    </w:rPr>
  </w:style>
  <w:style w:type="paragraph" w:customStyle="1" w:styleId="Style1">
    <w:name w:val="Style1"/>
    <w:basedOn w:val="Normal"/>
    <w:rsid w:val="0095510C"/>
    <w:pPr>
      <w:numPr>
        <w:numId w:val="8"/>
      </w:numPr>
      <w:tabs>
        <w:tab w:val="left" w:pos="5400"/>
      </w:tabs>
      <w:spacing w:after="0" w:line="240" w:lineRule="auto"/>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pPr>
    <w:rPr>
      <w:rFonts w:ascii="Arial" w:hAnsi="Arial"/>
      <w:sz w:val="22"/>
    </w:rPr>
  </w:style>
  <w:style w:type="paragraph" w:styleId="Index2">
    <w:name w:val="index 2"/>
    <w:basedOn w:val="Normal"/>
    <w:next w:val="Normal"/>
    <w:autoRedefine/>
    <w:uiPriority w:val="99"/>
    <w:unhideWhenUsed/>
    <w:rsid w:val="0095510C"/>
    <w:pPr>
      <w:spacing w:before="120"/>
      <w:ind w:left="440" w:hanging="220"/>
    </w:pPr>
    <w:rPr>
      <w:rFonts w:ascii="Arial" w:hAnsi="Arial"/>
      <w:sz w:val="22"/>
    </w:rPr>
  </w:style>
  <w:style w:type="paragraph" w:styleId="Index3">
    <w:name w:val="index 3"/>
    <w:basedOn w:val="Normal"/>
    <w:next w:val="Normal"/>
    <w:autoRedefine/>
    <w:uiPriority w:val="99"/>
    <w:unhideWhenUsed/>
    <w:rsid w:val="0095510C"/>
    <w:pPr>
      <w:spacing w:before="120"/>
      <w:ind w:left="660" w:hanging="220"/>
    </w:pPr>
    <w:rPr>
      <w:rFonts w:ascii="Arial" w:hAnsi="Arial"/>
      <w:sz w:val="22"/>
    </w:rPr>
  </w:style>
  <w:style w:type="paragraph" w:styleId="Index4">
    <w:name w:val="index 4"/>
    <w:basedOn w:val="Normal"/>
    <w:next w:val="Normal"/>
    <w:autoRedefine/>
    <w:uiPriority w:val="99"/>
    <w:unhideWhenUsed/>
    <w:rsid w:val="0095510C"/>
    <w:pPr>
      <w:spacing w:before="120"/>
      <w:ind w:left="880" w:hanging="220"/>
    </w:pPr>
    <w:rPr>
      <w:rFonts w:ascii="Arial" w:hAnsi="Arial"/>
      <w:sz w:val="22"/>
    </w:rPr>
  </w:style>
  <w:style w:type="paragraph" w:styleId="Index5">
    <w:name w:val="index 5"/>
    <w:basedOn w:val="Normal"/>
    <w:next w:val="Normal"/>
    <w:autoRedefine/>
    <w:uiPriority w:val="99"/>
    <w:unhideWhenUsed/>
    <w:rsid w:val="0095510C"/>
    <w:pPr>
      <w:spacing w:before="120"/>
      <w:ind w:left="1100" w:hanging="220"/>
    </w:pPr>
    <w:rPr>
      <w:rFonts w:ascii="Arial" w:hAnsi="Arial"/>
      <w:sz w:val="22"/>
    </w:rPr>
  </w:style>
  <w:style w:type="paragraph" w:styleId="Index6">
    <w:name w:val="index 6"/>
    <w:basedOn w:val="Normal"/>
    <w:next w:val="Normal"/>
    <w:autoRedefine/>
    <w:uiPriority w:val="99"/>
    <w:unhideWhenUsed/>
    <w:rsid w:val="0095510C"/>
    <w:pPr>
      <w:spacing w:before="120"/>
      <w:ind w:left="1320" w:hanging="220"/>
    </w:pPr>
    <w:rPr>
      <w:rFonts w:ascii="Arial" w:hAnsi="Arial"/>
      <w:sz w:val="22"/>
    </w:rPr>
  </w:style>
  <w:style w:type="paragraph" w:styleId="Index7">
    <w:name w:val="index 7"/>
    <w:basedOn w:val="Normal"/>
    <w:next w:val="Normal"/>
    <w:autoRedefine/>
    <w:uiPriority w:val="99"/>
    <w:unhideWhenUsed/>
    <w:rsid w:val="0095510C"/>
    <w:pPr>
      <w:spacing w:before="120"/>
      <w:ind w:left="1540" w:hanging="220"/>
    </w:pPr>
    <w:rPr>
      <w:rFonts w:ascii="Arial" w:hAnsi="Arial"/>
      <w:sz w:val="22"/>
    </w:rPr>
  </w:style>
  <w:style w:type="paragraph" w:styleId="Index8">
    <w:name w:val="index 8"/>
    <w:basedOn w:val="Normal"/>
    <w:next w:val="Normal"/>
    <w:autoRedefine/>
    <w:uiPriority w:val="99"/>
    <w:unhideWhenUsed/>
    <w:rsid w:val="0095510C"/>
    <w:pPr>
      <w:spacing w:before="120"/>
      <w:ind w:left="1760" w:hanging="220"/>
    </w:pPr>
    <w:rPr>
      <w:rFonts w:ascii="Arial" w:hAnsi="Arial"/>
      <w:sz w:val="22"/>
    </w:rPr>
  </w:style>
  <w:style w:type="paragraph" w:styleId="Index9">
    <w:name w:val="index 9"/>
    <w:basedOn w:val="Normal"/>
    <w:next w:val="Normal"/>
    <w:autoRedefine/>
    <w:uiPriority w:val="99"/>
    <w:unhideWhenUsed/>
    <w:rsid w:val="0095510C"/>
    <w:pPr>
      <w:spacing w:before="120"/>
      <w:ind w:left="1980" w:hanging="220"/>
    </w:pPr>
    <w:rPr>
      <w:rFonts w:ascii="Arial" w:hAnsi="Arial"/>
      <w:sz w:val="22"/>
    </w:rPr>
  </w:style>
  <w:style w:type="paragraph" w:styleId="IndexHeading">
    <w:name w:val="index heading"/>
    <w:basedOn w:val="Normal"/>
    <w:next w:val="Index1"/>
    <w:uiPriority w:val="99"/>
    <w:unhideWhenUsed/>
    <w:rsid w:val="0095510C"/>
    <w:pPr>
      <w:spacing w:before="120"/>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233436"/>
    <w:rPr>
      <w:spacing w:val="0"/>
      <w:position w:val="0"/>
      <w:bdr w:val="none" w:sz="0" w:space="0" w:color="auto"/>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F2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9F296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9032">
      <w:bodyDiv w:val="1"/>
      <w:marLeft w:val="0"/>
      <w:marRight w:val="0"/>
      <w:marTop w:val="0"/>
      <w:marBottom w:val="0"/>
      <w:divBdr>
        <w:top w:val="none" w:sz="0" w:space="0" w:color="auto"/>
        <w:left w:val="none" w:sz="0" w:space="0" w:color="auto"/>
        <w:bottom w:val="none" w:sz="0" w:space="0" w:color="auto"/>
        <w:right w:val="none" w:sz="0" w:space="0" w:color="auto"/>
      </w:divBdr>
    </w:div>
    <w:div w:id="151827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131E8-42B7-A14C-AC45-F2E09DAA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649</Words>
  <Characters>3702</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31st Line Strategic Communications</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Cara Scheerer</cp:lastModifiedBy>
  <cp:revision>2</cp:revision>
  <cp:lastPrinted>2017-08-16T23:32:00Z</cp:lastPrinted>
  <dcterms:created xsi:type="dcterms:W3CDTF">2023-07-05T23:07:00Z</dcterms:created>
  <dcterms:modified xsi:type="dcterms:W3CDTF">2023-07-05T23:07:00Z</dcterms:modified>
</cp:coreProperties>
</file>